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2" w:type="dxa"/>
        <w:tblInd w:w="-6" w:type="dxa"/>
        <w:tblBorders>
          <w:top w:val="single" w:sz="8" w:space="0" w:color="666699"/>
          <w:bottom w:val="single" w:sz="8" w:space="0" w:color="666699"/>
        </w:tblBorders>
        <w:tblLayout w:type="fixed"/>
        <w:tblLook w:val="0000" w:firstRow="0" w:lastRow="0" w:firstColumn="0" w:lastColumn="0" w:noHBand="0" w:noVBand="0"/>
      </w:tblPr>
      <w:tblGrid>
        <w:gridCol w:w="9462"/>
      </w:tblGrid>
      <w:tr w:rsidR="00741D1C">
        <w:trPr>
          <w:cantSplit/>
        </w:trPr>
        <w:tc>
          <w:tcPr>
            <w:tcW w:w="9462" w:type="dxa"/>
          </w:tcPr>
          <w:bookmarkStart w:id="0" w:name="_GoBack"/>
          <w:bookmarkEnd w:id="0"/>
          <w:p w:rsidR="00741D1C" w:rsidRPr="00741D1C" w:rsidRDefault="00D75611" w:rsidP="0027500C">
            <w:pPr>
              <w:pStyle w:val="Title"/>
              <w:keepNext w:val="0"/>
              <w:keepLines w:val="0"/>
              <w:tabs>
                <w:tab w:val="right" w:pos="7986"/>
              </w:tabs>
              <w:spacing w:before="60" w:after="60" w:line="240" w:lineRule="auto"/>
              <w:ind w:left="1440" w:hanging="1440"/>
              <w:jc w:val="right"/>
              <w:rPr>
                <w:b w:val="0"/>
              </w:rPr>
            </w:pPr>
            <w:r>
              <w:rPr>
                <w:rFonts w:ascii="Footlight MT Light" w:hAnsi="Footlight MT Light"/>
                <w:noProof/>
                <w:snapToGrid/>
                <w:sz w:val="32"/>
                <w:lang w:val="en-AU" w:eastAsia="en-AU"/>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168275</wp:posOffset>
                      </wp:positionV>
                      <wp:extent cx="3645535" cy="25781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B89" w:rsidRPr="007250F4" w:rsidRDefault="00110B89" w:rsidP="003042EF">
                                  <w:pPr>
                                    <w:rPr>
                                      <w:rFonts w:asciiTheme="minorHAnsi" w:hAnsiTheme="minorHAnsi" w:cstheme="minorHAnsi"/>
                                      <w:b/>
                                      <w:sz w:val="28"/>
                                      <w:szCs w:val="28"/>
                                    </w:rPr>
                                  </w:pPr>
                                  <w:r w:rsidRPr="001C0E16">
                                    <w:rPr>
                                      <w:rFonts w:asciiTheme="minorHAnsi" w:hAnsiTheme="minorHAnsi" w:cstheme="minorHAnsi"/>
                                      <w:b/>
                                    </w:rPr>
                                    <w:t>DEVELOPMENT APPROVAL APPLICATION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25pt;width:287.05pt;height:2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gV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" stroked="f">
                      <v:textbox>
                        <w:txbxContent>
                          <w:p w:rsidR="00110B89" w:rsidRPr="007250F4" w:rsidRDefault="00110B89" w:rsidP="003042EF">
                            <w:pPr>
                              <w:rPr>
                                <w:rFonts w:asciiTheme="minorHAnsi" w:hAnsiTheme="minorHAnsi" w:cstheme="minorHAnsi"/>
                                <w:b/>
                                <w:sz w:val="28"/>
                                <w:szCs w:val="28"/>
                              </w:rPr>
                            </w:pPr>
                            <w:r w:rsidRPr="001C0E16">
                              <w:rPr>
                                <w:rFonts w:asciiTheme="minorHAnsi" w:hAnsiTheme="minorHAnsi" w:cstheme="minorHAnsi"/>
                                <w:b/>
                              </w:rPr>
                              <w:t>DEVELOPMENT APPROVAL APPLICATION CHECKLIST</w:t>
                            </w:r>
                          </w:p>
                        </w:txbxContent>
                      </v:textbox>
                    </v:shape>
                  </w:pict>
                </mc:Fallback>
              </mc:AlternateContent>
            </w:r>
            <w:r w:rsidR="00741D1C" w:rsidRPr="00FE46E1">
              <w:rPr>
                <w:rFonts w:ascii="Footlight MT Light" w:hAnsi="Footlight MT Light"/>
                <w:sz w:val="32"/>
              </w:rPr>
              <w:tab/>
            </w:r>
            <w:r w:rsidR="00741D1C" w:rsidRPr="00FE46E1">
              <w:rPr>
                <w:rFonts w:ascii="Footlight MT Light" w:hAnsi="Footlight MT Light"/>
                <w:sz w:val="32"/>
              </w:rPr>
              <w:tab/>
            </w:r>
            <w:r>
              <w:rPr>
                <w:rFonts w:ascii="Footlight MT Light" w:hAnsi="Footlight MT Light"/>
                <w:noProof/>
                <w:sz w:val="32"/>
                <w:lang w:val="en-AU" w:eastAsia="en-AU"/>
              </w:rPr>
              <w:drawing>
                <wp:inline distT="0" distB="0" distL="0" distR="0">
                  <wp:extent cx="1460500" cy="584200"/>
                  <wp:effectExtent l="0" t="0" r="0" b="0"/>
                  <wp:docPr id="1" name="Picture 1" descr="Town of East Fremantle_Logo_Landscape_Mono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East Fremantle_Logo_Landscape_Mono [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584200"/>
                          </a:xfrm>
                          <a:prstGeom prst="rect">
                            <a:avLst/>
                          </a:prstGeom>
                          <a:noFill/>
                          <a:ln>
                            <a:noFill/>
                          </a:ln>
                        </pic:spPr>
                      </pic:pic>
                    </a:graphicData>
                  </a:graphic>
                </wp:inline>
              </w:drawing>
            </w:r>
          </w:p>
        </w:tc>
      </w:tr>
    </w:tbl>
    <w:p w:rsidR="008C2977" w:rsidRPr="007250F4" w:rsidRDefault="008C2977" w:rsidP="008C2977">
      <w:pPr>
        <w:autoSpaceDE w:val="0"/>
        <w:autoSpaceDN w:val="0"/>
        <w:adjustRightInd w:val="0"/>
        <w:spacing w:before="60"/>
        <w:jc w:val="both"/>
        <w:rPr>
          <w:rFonts w:asciiTheme="minorHAnsi" w:hAnsiTheme="minorHAnsi" w:cstheme="minorHAnsi"/>
          <w:b/>
          <w:sz w:val="22"/>
          <w:szCs w:val="22"/>
          <w:u w:val="single"/>
        </w:rPr>
      </w:pPr>
      <w:r w:rsidRPr="007250F4">
        <w:rPr>
          <w:rFonts w:asciiTheme="minorHAnsi" w:hAnsiTheme="minorHAnsi" w:cstheme="minorHAnsi"/>
          <w:b/>
          <w:sz w:val="22"/>
          <w:szCs w:val="22"/>
          <w:u w:val="single"/>
        </w:rPr>
        <w:t>GENERAL INFORMATION:</w:t>
      </w:r>
    </w:p>
    <w:p w:rsidR="001C0E16" w:rsidRDefault="008C2977" w:rsidP="001C0E16">
      <w:pPr>
        <w:autoSpaceDE w:val="0"/>
        <w:autoSpaceDN w:val="0"/>
        <w:adjustRightInd w:val="0"/>
        <w:jc w:val="both"/>
        <w:rPr>
          <w:rFonts w:asciiTheme="minorHAnsi" w:hAnsiTheme="minorHAnsi" w:cstheme="minorHAnsi"/>
          <w:sz w:val="22"/>
          <w:szCs w:val="22"/>
        </w:rPr>
      </w:pPr>
      <w:r w:rsidRPr="007250F4">
        <w:rPr>
          <w:rFonts w:asciiTheme="minorHAnsi" w:hAnsiTheme="minorHAnsi" w:cstheme="minorHAnsi"/>
          <w:sz w:val="22"/>
          <w:szCs w:val="22"/>
        </w:rPr>
        <w:t>The purpose of this checklist is to assist applicants in lodging com</w:t>
      </w:r>
      <w:r w:rsidR="00F5672F" w:rsidRPr="007250F4">
        <w:rPr>
          <w:rFonts w:asciiTheme="minorHAnsi" w:hAnsiTheme="minorHAnsi" w:cstheme="minorHAnsi"/>
          <w:sz w:val="22"/>
          <w:szCs w:val="22"/>
        </w:rPr>
        <w:t xml:space="preserve">plete </w:t>
      </w:r>
      <w:r w:rsidR="007250F4">
        <w:rPr>
          <w:rFonts w:asciiTheme="minorHAnsi" w:hAnsiTheme="minorHAnsi" w:cstheme="minorHAnsi"/>
          <w:sz w:val="22"/>
          <w:szCs w:val="22"/>
        </w:rPr>
        <w:t xml:space="preserve">development approval </w:t>
      </w:r>
      <w:r w:rsidR="00F5672F" w:rsidRPr="007250F4">
        <w:rPr>
          <w:rFonts w:asciiTheme="minorHAnsi" w:hAnsiTheme="minorHAnsi" w:cstheme="minorHAnsi"/>
          <w:sz w:val="22"/>
          <w:szCs w:val="22"/>
        </w:rPr>
        <w:t xml:space="preserve">applications to Council. </w:t>
      </w:r>
      <w:r w:rsidR="00190A77" w:rsidRPr="007250F4">
        <w:rPr>
          <w:rFonts w:asciiTheme="minorHAnsi" w:hAnsiTheme="minorHAnsi" w:cstheme="minorHAnsi"/>
          <w:sz w:val="22"/>
          <w:szCs w:val="22"/>
        </w:rPr>
        <w:t>Before proceeding please refer to the document</w:t>
      </w:r>
      <w:r w:rsidR="00735705" w:rsidRPr="007250F4">
        <w:rPr>
          <w:rFonts w:asciiTheme="minorHAnsi" w:hAnsiTheme="minorHAnsi" w:cstheme="minorHAnsi"/>
          <w:sz w:val="22"/>
          <w:szCs w:val="22"/>
        </w:rPr>
        <w:t xml:space="preserve">: </w:t>
      </w:r>
    </w:p>
    <w:p w:rsidR="00190A77" w:rsidRPr="001C0E16" w:rsidRDefault="0045798B" w:rsidP="001C0E16">
      <w:pPr>
        <w:autoSpaceDE w:val="0"/>
        <w:autoSpaceDN w:val="0"/>
        <w:adjustRightInd w:val="0"/>
        <w:jc w:val="both"/>
        <w:rPr>
          <w:rFonts w:ascii="Calibri" w:hAnsi="Calibri" w:cs="Calibri"/>
          <w:sz w:val="22"/>
          <w:szCs w:val="22"/>
        </w:rPr>
      </w:pPr>
      <w:r w:rsidRPr="0050386B">
        <w:rPr>
          <w:rFonts w:asciiTheme="minorHAnsi" w:hAnsiTheme="minorHAnsi" w:cstheme="minorHAnsi"/>
          <w:i/>
          <w:sz w:val="22"/>
          <w:szCs w:val="22"/>
        </w:rPr>
        <w:t>When Do I Need Develop</w:t>
      </w:r>
      <w:r w:rsidR="007250F4" w:rsidRPr="0050386B">
        <w:rPr>
          <w:rFonts w:asciiTheme="minorHAnsi" w:hAnsiTheme="minorHAnsi" w:cstheme="minorHAnsi"/>
          <w:i/>
          <w:sz w:val="22"/>
          <w:szCs w:val="22"/>
        </w:rPr>
        <w:t>ment Approval</w:t>
      </w:r>
      <w:r w:rsidR="001C0E16">
        <w:rPr>
          <w:rFonts w:asciiTheme="minorHAnsi" w:hAnsiTheme="minorHAnsi" w:cstheme="minorHAnsi"/>
          <w:i/>
          <w:sz w:val="22"/>
          <w:szCs w:val="22"/>
        </w:rPr>
        <w:t xml:space="preserve"> </w:t>
      </w:r>
      <w:r w:rsidR="001C0E16">
        <w:rPr>
          <w:rFonts w:asciiTheme="minorHAnsi" w:hAnsiTheme="minorHAnsi" w:cstheme="minorHAnsi"/>
          <w:sz w:val="22"/>
          <w:szCs w:val="22"/>
        </w:rPr>
        <w:t xml:space="preserve">available on the Town’s website at </w:t>
      </w:r>
      <w:hyperlink r:id="rId8" w:history="1">
        <w:r w:rsidR="001C0E16" w:rsidRPr="00412627">
          <w:rPr>
            <w:rStyle w:val="Hyperlink"/>
            <w:rFonts w:ascii="Calibri" w:hAnsi="Calibri" w:cs="Calibri"/>
            <w:sz w:val="22"/>
            <w:szCs w:val="22"/>
          </w:rPr>
          <w:t>https://www.eastfremantle.wa.gov.au/services/building-environment/town-planning.aspx</w:t>
        </w:r>
      </w:hyperlink>
      <w:r w:rsidR="001C0E16">
        <w:rPr>
          <w:rFonts w:ascii="Calibri" w:hAnsi="Calibri" w:cs="Calibri"/>
          <w:sz w:val="22"/>
          <w:szCs w:val="22"/>
        </w:rPr>
        <w:t>.</w:t>
      </w:r>
    </w:p>
    <w:p w:rsidR="001C0E16" w:rsidRDefault="001C0E16" w:rsidP="001C0E16">
      <w:pPr>
        <w:autoSpaceDE w:val="0"/>
        <w:autoSpaceDN w:val="0"/>
        <w:adjustRightInd w:val="0"/>
        <w:jc w:val="both"/>
        <w:rPr>
          <w:rFonts w:asciiTheme="minorHAnsi" w:hAnsiTheme="minorHAnsi" w:cstheme="minorHAnsi"/>
          <w:sz w:val="22"/>
          <w:szCs w:val="22"/>
        </w:rPr>
      </w:pPr>
    </w:p>
    <w:p w:rsidR="008C2977" w:rsidRPr="007250F4" w:rsidRDefault="008C2977" w:rsidP="00E460AE">
      <w:pPr>
        <w:autoSpaceDE w:val="0"/>
        <w:autoSpaceDN w:val="0"/>
        <w:adjustRightInd w:val="0"/>
        <w:jc w:val="both"/>
        <w:rPr>
          <w:rFonts w:asciiTheme="minorHAnsi" w:hAnsiTheme="minorHAnsi" w:cstheme="minorHAnsi"/>
          <w:i/>
          <w:sz w:val="22"/>
          <w:szCs w:val="22"/>
        </w:rPr>
      </w:pPr>
      <w:r w:rsidRPr="007250F4">
        <w:rPr>
          <w:rFonts w:asciiTheme="minorHAnsi" w:hAnsiTheme="minorHAnsi" w:cstheme="minorHAnsi"/>
          <w:sz w:val="22"/>
          <w:szCs w:val="22"/>
        </w:rPr>
        <w:t xml:space="preserve">Please </w:t>
      </w:r>
      <w:r w:rsidR="0045798B" w:rsidRPr="007250F4">
        <w:rPr>
          <w:rFonts w:asciiTheme="minorHAnsi" w:hAnsiTheme="minorHAnsi" w:cstheme="minorHAnsi"/>
          <w:sz w:val="22"/>
          <w:szCs w:val="22"/>
        </w:rPr>
        <w:t>complete the checklist and</w:t>
      </w:r>
      <w:r w:rsidRPr="007250F4">
        <w:rPr>
          <w:rFonts w:asciiTheme="minorHAnsi" w:hAnsiTheme="minorHAnsi" w:cstheme="minorHAnsi"/>
          <w:sz w:val="22"/>
          <w:szCs w:val="22"/>
        </w:rPr>
        <w:t xml:space="preserve"> ensure </w:t>
      </w:r>
      <w:r w:rsidRPr="007250F4">
        <w:rPr>
          <w:rFonts w:asciiTheme="minorHAnsi" w:hAnsiTheme="minorHAnsi" w:cstheme="minorHAnsi"/>
          <w:i/>
          <w:sz w:val="22"/>
          <w:szCs w:val="22"/>
        </w:rPr>
        <w:t>ALL</w:t>
      </w:r>
      <w:r w:rsidRPr="007250F4">
        <w:rPr>
          <w:rFonts w:asciiTheme="minorHAnsi" w:hAnsiTheme="minorHAnsi" w:cstheme="minorHAnsi"/>
          <w:sz w:val="22"/>
          <w:szCs w:val="22"/>
        </w:rPr>
        <w:t xml:space="preserve"> essential information/requirements have been met </w:t>
      </w:r>
      <w:r w:rsidRPr="007250F4">
        <w:rPr>
          <w:rFonts w:asciiTheme="minorHAnsi" w:hAnsiTheme="minorHAnsi" w:cstheme="minorHAnsi"/>
          <w:bCs/>
          <w:i/>
          <w:sz w:val="22"/>
          <w:szCs w:val="22"/>
        </w:rPr>
        <w:t>bef</w:t>
      </w:r>
      <w:r w:rsidR="00F5672F" w:rsidRPr="007250F4">
        <w:rPr>
          <w:rFonts w:asciiTheme="minorHAnsi" w:hAnsiTheme="minorHAnsi" w:cstheme="minorHAnsi"/>
          <w:bCs/>
          <w:i/>
          <w:sz w:val="22"/>
          <w:szCs w:val="22"/>
        </w:rPr>
        <w:t xml:space="preserve">ore </w:t>
      </w:r>
      <w:r w:rsidR="00735705" w:rsidRPr="007250F4">
        <w:rPr>
          <w:rFonts w:asciiTheme="minorHAnsi" w:hAnsiTheme="minorHAnsi" w:cstheme="minorHAnsi"/>
          <w:bCs/>
          <w:i/>
          <w:sz w:val="22"/>
          <w:szCs w:val="22"/>
        </w:rPr>
        <w:t xml:space="preserve">lodging your </w:t>
      </w:r>
      <w:r w:rsidR="00110B89">
        <w:rPr>
          <w:rFonts w:asciiTheme="minorHAnsi" w:hAnsiTheme="minorHAnsi" w:cstheme="minorHAnsi"/>
          <w:bCs/>
          <w:i/>
          <w:sz w:val="22"/>
          <w:szCs w:val="22"/>
        </w:rPr>
        <w:t xml:space="preserve">development approval </w:t>
      </w:r>
      <w:r w:rsidR="00735705" w:rsidRPr="007250F4">
        <w:rPr>
          <w:rFonts w:asciiTheme="minorHAnsi" w:hAnsiTheme="minorHAnsi" w:cstheme="minorHAnsi"/>
          <w:bCs/>
          <w:i/>
          <w:sz w:val="22"/>
          <w:szCs w:val="22"/>
        </w:rPr>
        <w:t>application</w:t>
      </w:r>
      <w:r w:rsidR="00F5672F" w:rsidRPr="007250F4">
        <w:rPr>
          <w:rFonts w:asciiTheme="minorHAnsi" w:hAnsiTheme="minorHAnsi" w:cstheme="minorHAnsi"/>
          <w:bCs/>
          <w:i/>
          <w:sz w:val="22"/>
          <w:szCs w:val="22"/>
        </w:rPr>
        <w:t>.</w:t>
      </w:r>
      <w:r w:rsidR="00E460AE">
        <w:rPr>
          <w:rFonts w:asciiTheme="minorHAnsi" w:hAnsiTheme="minorHAnsi" w:cstheme="minorHAnsi"/>
          <w:bCs/>
          <w:i/>
          <w:sz w:val="22"/>
          <w:szCs w:val="22"/>
        </w:rPr>
        <w:t xml:space="preserve"> </w:t>
      </w:r>
      <w:r w:rsidRPr="007250F4">
        <w:rPr>
          <w:rFonts w:asciiTheme="minorHAnsi" w:hAnsiTheme="minorHAnsi" w:cstheme="minorHAnsi"/>
          <w:bCs/>
          <w:sz w:val="22"/>
          <w:szCs w:val="22"/>
        </w:rPr>
        <w:t>A completed</w:t>
      </w:r>
      <w:r w:rsidRPr="007250F4">
        <w:rPr>
          <w:rFonts w:asciiTheme="minorHAnsi" w:hAnsiTheme="minorHAnsi" w:cstheme="minorHAnsi"/>
          <w:b/>
          <w:bCs/>
          <w:sz w:val="22"/>
          <w:szCs w:val="22"/>
        </w:rPr>
        <w:t xml:space="preserve"> </w:t>
      </w:r>
      <w:r w:rsidR="00F5672F" w:rsidRPr="007250F4">
        <w:rPr>
          <w:rFonts w:asciiTheme="minorHAnsi" w:hAnsiTheme="minorHAnsi" w:cstheme="minorHAnsi"/>
          <w:b/>
          <w:bCs/>
          <w:i/>
          <w:sz w:val="22"/>
          <w:szCs w:val="22"/>
        </w:rPr>
        <w:t>‘</w:t>
      </w:r>
      <w:r w:rsidRPr="007250F4">
        <w:rPr>
          <w:rFonts w:asciiTheme="minorHAnsi" w:hAnsiTheme="minorHAnsi" w:cstheme="minorHAnsi"/>
          <w:b/>
          <w:i/>
          <w:sz w:val="22"/>
          <w:szCs w:val="22"/>
        </w:rPr>
        <w:t>checklist</w:t>
      </w:r>
      <w:r w:rsidR="00F5672F" w:rsidRPr="007250F4">
        <w:rPr>
          <w:rFonts w:asciiTheme="minorHAnsi" w:hAnsiTheme="minorHAnsi" w:cstheme="minorHAnsi"/>
          <w:b/>
          <w:i/>
          <w:sz w:val="22"/>
          <w:szCs w:val="22"/>
        </w:rPr>
        <w:t>’</w:t>
      </w:r>
      <w:r w:rsidRPr="007250F4">
        <w:rPr>
          <w:rFonts w:asciiTheme="minorHAnsi" w:hAnsiTheme="minorHAnsi" w:cstheme="minorHAnsi"/>
          <w:sz w:val="22"/>
          <w:szCs w:val="22"/>
        </w:rPr>
        <w:t xml:space="preserve"> is to accompany all </w:t>
      </w:r>
      <w:r w:rsidR="003042EF" w:rsidRPr="007250F4">
        <w:rPr>
          <w:rFonts w:asciiTheme="minorHAnsi" w:hAnsiTheme="minorHAnsi" w:cstheme="minorHAnsi"/>
          <w:sz w:val="22"/>
          <w:szCs w:val="22"/>
        </w:rPr>
        <w:t>Development</w:t>
      </w:r>
      <w:r w:rsidRPr="007250F4">
        <w:rPr>
          <w:rFonts w:asciiTheme="minorHAnsi" w:hAnsiTheme="minorHAnsi" w:cstheme="minorHAnsi"/>
          <w:sz w:val="22"/>
          <w:szCs w:val="22"/>
        </w:rPr>
        <w:t xml:space="preserve"> </w:t>
      </w:r>
      <w:r w:rsidR="007250F4">
        <w:rPr>
          <w:rFonts w:asciiTheme="minorHAnsi" w:hAnsiTheme="minorHAnsi" w:cstheme="minorHAnsi"/>
          <w:sz w:val="22"/>
          <w:szCs w:val="22"/>
        </w:rPr>
        <w:t xml:space="preserve">Approval </w:t>
      </w:r>
      <w:r w:rsidRPr="007250F4">
        <w:rPr>
          <w:rFonts w:asciiTheme="minorHAnsi" w:hAnsiTheme="minorHAnsi" w:cstheme="minorHAnsi"/>
          <w:sz w:val="22"/>
          <w:szCs w:val="22"/>
        </w:rPr>
        <w:t xml:space="preserve">Applications. </w:t>
      </w:r>
      <w:r w:rsidRPr="007250F4">
        <w:rPr>
          <w:rFonts w:asciiTheme="minorHAnsi" w:hAnsiTheme="minorHAnsi" w:cstheme="minorHAnsi"/>
          <w:bCs/>
          <w:i/>
          <w:sz w:val="22"/>
          <w:szCs w:val="22"/>
        </w:rPr>
        <w:t>Please note that incomplete applications will not be processed until all the details are</w:t>
      </w:r>
      <w:r w:rsidR="003042EF" w:rsidRPr="007250F4">
        <w:rPr>
          <w:rFonts w:asciiTheme="minorHAnsi" w:hAnsiTheme="minorHAnsi" w:cstheme="minorHAnsi"/>
          <w:bCs/>
          <w:i/>
          <w:sz w:val="22"/>
          <w:szCs w:val="22"/>
        </w:rPr>
        <w:t xml:space="preserve"> provided and may be returned to the applicant.</w:t>
      </w:r>
    </w:p>
    <w:p w:rsidR="008C2977" w:rsidRPr="007250F4" w:rsidRDefault="002166EF" w:rsidP="00362770">
      <w:pPr>
        <w:autoSpaceDE w:val="0"/>
        <w:autoSpaceDN w:val="0"/>
        <w:adjustRightInd w:val="0"/>
        <w:spacing w:before="240" w:after="120"/>
        <w:jc w:val="both"/>
        <w:rPr>
          <w:rFonts w:asciiTheme="minorHAnsi" w:hAnsiTheme="minorHAnsi" w:cstheme="minorHAnsi"/>
          <w:sz w:val="22"/>
          <w:szCs w:val="22"/>
          <w:u w:val="single"/>
        </w:rPr>
      </w:pPr>
      <w:r w:rsidRPr="007250F4">
        <w:rPr>
          <w:rFonts w:asciiTheme="minorHAnsi" w:hAnsiTheme="minorHAnsi" w:cstheme="minorHAnsi"/>
          <w:b/>
          <w:bCs/>
          <w:sz w:val="22"/>
          <w:szCs w:val="22"/>
          <w:u w:val="single"/>
        </w:rPr>
        <w:t>PRIOR TO LODGEMENT OF AN APPLICATION:</w:t>
      </w:r>
    </w:p>
    <w:p w:rsidR="003B4D43" w:rsidRPr="007250F4" w:rsidRDefault="008C2977" w:rsidP="00600A61">
      <w:pPr>
        <w:tabs>
          <w:tab w:val="left" w:pos="456"/>
        </w:tabs>
        <w:autoSpaceDE w:val="0"/>
        <w:autoSpaceDN w:val="0"/>
        <w:adjustRightInd w:val="0"/>
        <w:spacing w:beforeLines="60" w:before="144" w:after="60"/>
        <w:ind w:left="456" w:hanging="456"/>
        <w:jc w:val="both"/>
        <w:rPr>
          <w:rFonts w:asciiTheme="minorHAnsi" w:hAnsiTheme="minorHAnsi" w:cstheme="minorHAnsi"/>
          <w:sz w:val="22"/>
          <w:szCs w:val="22"/>
        </w:rPr>
      </w:pPr>
      <w:r w:rsidRPr="007250F4">
        <w:rPr>
          <w:rFonts w:asciiTheme="minorHAnsi" w:hAnsiTheme="minorHAnsi" w:cstheme="minorHAnsi"/>
          <w:sz w:val="22"/>
          <w:szCs w:val="22"/>
        </w:rPr>
        <w:t>(a)</w:t>
      </w:r>
      <w:r w:rsidRPr="007250F4">
        <w:rPr>
          <w:rFonts w:asciiTheme="minorHAnsi" w:hAnsiTheme="minorHAnsi" w:cstheme="minorHAnsi"/>
          <w:sz w:val="22"/>
          <w:szCs w:val="22"/>
        </w:rPr>
        <w:tab/>
      </w:r>
      <w:r w:rsidR="003B4D43" w:rsidRPr="007250F4">
        <w:rPr>
          <w:rFonts w:asciiTheme="minorHAnsi" w:hAnsiTheme="minorHAnsi" w:cstheme="minorHAnsi"/>
          <w:sz w:val="22"/>
          <w:szCs w:val="22"/>
        </w:rPr>
        <w:t xml:space="preserve">Please visit the Town of East Fremantle </w:t>
      </w:r>
      <w:hyperlink r:id="rId9" w:history="1">
        <w:r w:rsidR="003B4D43" w:rsidRPr="007250F4">
          <w:rPr>
            <w:rStyle w:val="Hyperlink"/>
            <w:rFonts w:asciiTheme="minorHAnsi" w:hAnsiTheme="minorHAnsi" w:cstheme="minorHAnsi"/>
            <w:color w:val="auto"/>
            <w:sz w:val="22"/>
            <w:szCs w:val="22"/>
            <w:u w:val="none"/>
          </w:rPr>
          <w:t>website</w:t>
        </w:r>
      </w:hyperlink>
      <w:r w:rsidR="003B4D43" w:rsidRPr="007250F4">
        <w:rPr>
          <w:rFonts w:asciiTheme="minorHAnsi" w:hAnsiTheme="minorHAnsi" w:cstheme="minorHAnsi"/>
          <w:sz w:val="22"/>
          <w:szCs w:val="22"/>
        </w:rPr>
        <w:t xml:space="preserve"> </w:t>
      </w:r>
      <w:hyperlink r:id="rId10" w:history="1">
        <w:r w:rsidR="003B4D43" w:rsidRPr="007250F4">
          <w:rPr>
            <w:rStyle w:val="Hyperlink"/>
            <w:rFonts w:asciiTheme="minorHAnsi" w:hAnsiTheme="minorHAnsi" w:cstheme="minorHAnsi"/>
            <w:b/>
            <w:sz w:val="22"/>
            <w:szCs w:val="22"/>
          </w:rPr>
          <w:t>www.eastfremantle.wa.gov.au</w:t>
        </w:r>
      </w:hyperlink>
      <w:r w:rsidR="003B4D43" w:rsidRPr="007250F4">
        <w:rPr>
          <w:rFonts w:asciiTheme="minorHAnsi" w:hAnsiTheme="minorHAnsi" w:cstheme="minorHAnsi"/>
          <w:sz w:val="22"/>
          <w:szCs w:val="22"/>
        </w:rPr>
        <w:t xml:space="preserve"> </w:t>
      </w:r>
      <w:r w:rsidR="003B4D43" w:rsidRPr="007250F4">
        <w:rPr>
          <w:rFonts w:asciiTheme="minorHAnsi" w:hAnsiTheme="minorHAnsi" w:cstheme="minorHAnsi"/>
          <w:i/>
          <w:sz w:val="22"/>
          <w:szCs w:val="22"/>
        </w:rPr>
        <w:t xml:space="preserve">(specifically the ‘Town Planning’ section located under </w:t>
      </w:r>
      <w:r w:rsidR="00110B89">
        <w:rPr>
          <w:rFonts w:asciiTheme="minorHAnsi" w:hAnsiTheme="minorHAnsi" w:cstheme="minorHAnsi"/>
          <w:i/>
          <w:sz w:val="22"/>
          <w:szCs w:val="22"/>
        </w:rPr>
        <w:t xml:space="preserve">the </w:t>
      </w:r>
      <w:r w:rsidR="003B4D43" w:rsidRPr="007250F4">
        <w:rPr>
          <w:rFonts w:asciiTheme="minorHAnsi" w:hAnsiTheme="minorHAnsi" w:cstheme="minorHAnsi"/>
          <w:i/>
          <w:sz w:val="22"/>
          <w:szCs w:val="22"/>
        </w:rPr>
        <w:t>‘Council Services’</w:t>
      </w:r>
      <w:r w:rsidR="006E25B3" w:rsidRPr="007250F4">
        <w:rPr>
          <w:rFonts w:asciiTheme="minorHAnsi" w:hAnsiTheme="minorHAnsi" w:cstheme="minorHAnsi"/>
          <w:i/>
          <w:sz w:val="22"/>
          <w:szCs w:val="22"/>
        </w:rPr>
        <w:t xml:space="preserve"> heading</w:t>
      </w:r>
      <w:r w:rsidR="003B4D43" w:rsidRPr="007250F4">
        <w:rPr>
          <w:rFonts w:asciiTheme="minorHAnsi" w:hAnsiTheme="minorHAnsi" w:cstheme="minorHAnsi"/>
          <w:sz w:val="22"/>
          <w:szCs w:val="22"/>
        </w:rPr>
        <w:t>) to access documents that may contain informati</w:t>
      </w:r>
      <w:r w:rsidR="006E25B3" w:rsidRPr="007250F4">
        <w:rPr>
          <w:rFonts w:asciiTheme="minorHAnsi" w:hAnsiTheme="minorHAnsi" w:cstheme="minorHAnsi"/>
          <w:sz w:val="22"/>
          <w:szCs w:val="22"/>
        </w:rPr>
        <w:t>on that affects your proposal.</w:t>
      </w:r>
    </w:p>
    <w:p w:rsidR="003B4D43" w:rsidRPr="007250F4" w:rsidRDefault="003B4D43" w:rsidP="00600A61">
      <w:pPr>
        <w:tabs>
          <w:tab w:val="left" w:pos="456"/>
        </w:tabs>
        <w:autoSpaceDE w:val="0"/>
        <w:autoSpaceDN w:val="0"/>
        <w:adjustRightInd w:val="0"/>
        <w:spacing w:beforeLines="60" w:before="144" w:after="60"/>
        <w:ind w:left="456" w:hanging="30"/>
        <w:jc w:val="both"/>
        <w:rPr>
          <w:rFonts w:asciiTheme="minorHAnsi" w:hAnsiTheme="minorHAnsi" w:cstheme="minorHAnsi"/>
          <w:sz w:val="22"/>
          <w:szCs w:val="22"/>
        </w:rPr>
      </w:pPr>
      <w:r w:rsidRPr="007250F4">
        <w:rPr>
          <w:rFonts w:asciiTheme="minorHAnsi" w:hAnsiTheme="minorHAnsi" w:cstheme="minorHAnsi"/>
          <w:sz w:val="22"/>
          <w:szCs w:val="22"/>
        </w:rPr>
        <w:lastRenderedPageBreak/>
        <w:t xml:space="preserve">Document suggestions include:  </w:t>
      </w:r>
      <w:hyperlink r:id="rId11" w:history="1">
        <w:r w:rsidR="007250F4">
          <w:rPr>
            <w:rStyle w:val="Hyperlink"/>
            <w:rFonts w:asciiTheme="minorHAnsi" w:hAnsiTheme="minorHAnsi" w:cstheme="minorHAnsi"/>
            <w:b/>
            <w:bCs/>
            <w:iCs/>
            <w:sz w:val="22"/>
            <w:szCs w:val="22"/>
          </w:rPr>
          <w:t>Local</w:t>
        </w:r>
        <w:r w:rsidR="008C2977" w:rsidRPr="007250F4">
          <w:rPr>
            <w:rStyle w:val="Hyperlink"/>
            <w:rFonts w:asciiTheme="minorHAnsi" w:hAnsiTheme="minorHAnsi" w:cstheme="minorHAnsi"/>
            <w:b/>
            <w:bCs/>
            <w:iCs/>
            <w:sz w:val="22"/>
            <w:szCs w:val="22"/>
          </w:rPr>
          <w:t xml:space="preserve"> Planning</w:t>
        </w:r>
        <w:r w:rsidR="00E460AE">
          <w:rPr>
            <w:rStyle w:val="Hyperlink"/>
            <w:rFonts w:asciiTheme="minorHAnsi" w:hAnsiTheme="minorHAnsi" w:cstheme="minorHAnsi"/>
            <w:b/>
            <w:bCs/>
            <w:iCs/>
            <w:sz w:val="22"/>
            <w:szCs w:val="22"/>
          </w:rPr>
          <w:t xml:space="preserve"> Municipal Heritage Inventory</w:t>
        </w:r>
        <w:r w:rsidR="008C2977" w:rsidRPr="007250F4">
          <w:rPr>
            <w:rStyle w:val="Hyperlink"/>
            <w:rFonts w:asciiTheme="minorHAnsi" w:hAnsiTheme="minorHAnsi" w:cstheme="minorHAnsi"/>
            <w:b/>
            <w:bCs/>
            <w:iCs/>
            <w:sz w:val="22"/>
            <w:szCs w:val="22"/>
          </w:rPr>
          <w:t xml:space="preserve"> Scheme No. 3</w:t>
        </w:r>
      </w:hyperlink>
      <w:r w:rsidR="00875EF3">
        <w:rPr>
          <w:rStyle w:val="Hyperlink"/>
          <w:rFonts w:asciiTheme="minorHAnsi" w:hAnsiTheme="minorHAnsi" w:cstheme="minorHAnsi"/>
          <w:b/>
          <w:bCs/>
          <w:iCs/>
          <w:sz w:val="22"/>
          <w:szCs w:val="22"/>
        </w:rPr>
        <w:t xml:space="preserve"> (LPS 3)</w:t>
      </w:r>
      <w:r w:rsidRPr="007250F4">
        <w:rPr>
          <w:rFonts w:asciiTheme="minorHAnsi" w:hAnsiTheme="minorHAnsi" w:cstheme="minorHAnsi"/>
          <w:b/>
          <w:bCs/>
          <w:iCs/>
          <w:sz w:val="22"/>
          <w:szCs w:val="22"/>
        </w:rPr>
        <w:t>,</w:t>
      </w:r>
      <w:r w:rsidR="008C2977" w:rsidRPr="007250F4">
        <w:rPr>
          <w:rFonts w:asciiTheme="minorHAnsi" w:hAnsiTheme="minorHAnsi" w:cstheme="minorHAnsi"/>
          <w:b/>
          <w:bCs/>
          <w:iCs/>
          <w:sz w:val="22"/>
          <w:szCs w:val="22"/>
        </w:rPr>
        <w:t xml:space="preserve"> </w:t>
      </w:r>
      <w:r w:rsidR="007250F4">
        <w:rPr>
          <w:rFonts w:asciiTheme="minorHAnsi" w:hAnsiTheme="minorHAnsi" w:cstheme="minorHAnsi"/>
          <w:sz w:val="22"/>
          <w:szCs w:val="22"/>
        </w:rPr>
        <w:t xml:space="preserve">State Planning Policy 7.3 - </w:t>
      </w:r>
      <w:hyperlink r:id="rId12" w:history="1">
        <w:r w:rsidR="008C2977" w:rsidRPr="007250F4">
          <w:rPr>
            <w:rStyle w:val="Hyperlink"/>
            <w:rFonts w:asciiTheme="minorHAnsi" w:hAnsiTheme="minorHAnsi" w:cstheme="minorHAnsi"/>
            <w:b/>
            <w:bCs/>
            <w:iCs/>
            <w:sz w:val="22"/>
            <w:szCs w:val="22"/>
          </w:rPr>
          <w:t xml:space="preserve">Residential Design Codes </w:t>
        </w:r>
      </w:hyperlink>
      <w:r w:rsidR="007250F4">
        <w:rPr>
          <w:rStyle w:val="Hyperlink"/>
          <w:rFonts w:asciiTheme="minorHAnsi" w:hAnsiTheme="minorHAnsi" w:cstheme="minorHAnsi"/>
          <w:b/>
          <w:bCs/>
          <w:iCs/>
          <w:sz w:val="22"/>
          <w:szCs w:val="22"/>
        </w:rPr>
        <w:t>Volume 1 &amp; 2</w:t>
      </w:r>
      <w:r w:rsidRPr="007250F4">
        <w:rPr>
          <w:rFonts w:asciiTheme="minorHAnsi" w:hAnsiTheme="minorHAnsi" w:cstheme="minorHAnsi"/>
          <w:b/>
          <w:bCs/>
          <w:iCs/>
          <w:sz w:val="22"/>
          <w:szCs w:val="22"/>
        </w:rPr>
        <w:t>,</w:t>
      </w:r>
      <w:r w:rsidR="008C2977" w:rsidRPr="007250F4">
        <w:rPr>
          <w:rFonts w:asciiTheme="minorHAnsi" w:hAnsiTheme="minorHAnsi" w:cstheme="minorHAnsi"/>
          <w:b/>
          <w:bCs/>
          <w:iCs/>
          <w:sz w:val="22"/>
          <w:szCs w:val="22"/>
        </w:rPr>
        <w:t xml:space="preserve"> </w:t>
      </w:r>
      <w:r w:rsidRPr="007250F4">
        <w:rPr>
          <w:rFonts w:asciiTheme="minorHAnsi" w:hAnsiTheme="minorHAnsi" w:cstheme="minorHAnsi"/>
          <w:bCs/>
          <w:iCs/>
          <w:sz w:val="22"/>
          <w:szCs w:val="22"/>
        </w:rPr>
        <w:t>Council’</w:t>
      </w:r>
      <w:r w:rsidR="008C2977" w:rsidRPr="007250F4">
        <w:rPr>
          <w:rFonts w:asciiTheme="minorHAnsi" w:hAnsiTheme="minorHAnsi" w:cstheme="minorHAnsi"/>
          <w:bCs/>
          <w:iCs/>
          <w:sz w:val="22"/>
          <w:szCs w:val="22"/>
        </w:rPr>
        <w:t>s</w:t>
      </w:r>
      <w:r w:rsidR="008C2977" w:rsidRPr="007250F4">
        <w:rPr>
          <w:rFonts w:asciiTheme="minorHAnsi" w:hAnsiTheme="minorHAnsi" w:cstheme="minorHAnsi"/>
          <w:b/>
          <w:bCs/>
          <w:iCs/>
          <w:sz w:val="22"/>
          <w:szCs w:val="22"/>
        </w:rPr>
        <w:t xml:space="preserve"> </w:t>
      </w:r>
      <w:hyperlink r:id="rId13" w:history="1">
        <w:r w:rsidR="00FF79AB" w:rsidRPr="007250F4">
          <w:rPr>
            <w:rStyle w:val="Hyperlink"/>
            <w:rFonts w:asciiTheme="minorHAnsi" w:hAnsiTheme="minorHAnsi" w:cstheme="minorHAnsi"/>
            <w:b/>
            <w:bCs/>
            <w:iCs/>
            <w:sz w:val="22"/>
            <w:szCs w:val="22"/>
          </w:rPr>
          <w:t>L</w:t>
        </w:r>
        <w:r w:rsidR="00875EF3">
          <w:rPr>
            <w:rStyle w:val="Hyperlink"/>
            <w:rFonts w:asciiTheme="minorHAnsi" w:hAnsiTheme="minorHAnsi" w:cstheme="minorHAnsi"/>
            <w:b/>
            <w:bCs/>
            <w:iCs/>
            <w:sz w:val="22"/>
            <w:szCs w:val="22"/>
          </w:rPr>
          <w:t xml:space="preserve">ocal </w:t>
        </w:r>
        <w:r w:rsidR="00FF79AB" w:rsidRPr="007250F4">
          <w:rPr>
            <w:rStyle w:val="Hyperlink"/>
            <w:rFonts w:asciiTheme="minorHAnsi" w:hAnsiTheme="minorHAnsi" w:cstheme="minorHAnsi"/>
            <w:b/>
            <w:bCs/>
            <w:iCs/>
            <w:sz w:val="22"/>
            <w:szCs w:val="22"/>
          </w:rPr>
          <w:t>P</w:t>
        </w:r>
        <w:r w:rsidR="00875EF3">
          <w:rPr>
            <w:rStyle w:val="Hyperlink"/>
            <w:rFonts w:asciiTheme="minorHAnsi" w:hAnsiTheme="minorHAnsi" w:cstheme="minorHAnsi"/>
            <w:b/>
            <w:bCs/>
            <w:iCs/>
            <w:sz w:val="22"/>
            <w:szCs w:val="22"/>
          </w:rPr>
          <w:t xml:space="preserve">lanning </w:t>
        </w:r>
        <w:r w:rsidR="00FF79AB" w:rsidRPr="007250F4">
          <w:rPr>
            <w:rStyle w:val="Hyperlink"/>
            <w:rFonts w:asciiTheme="minorHAnsi" w:hAnsiTheme="minorHAnsi" w:cstheme="minorHAnsi"/>
            <w:b/>
            <w:bCs/>
            <w:iCs/>
            <w:sz w:val="22"/>
            <w:szCs w:val="22"/>
          </w:rPr>
          <w:t>P</w:t>
        </w:r>
        <w:r w:rsidR="00875EF3">
          <w:rPr>
            <w:rStyle w:val="Hyperlink"/>
            <w:rFonts w:asciiTheme="minorHAnsi" w:hAnsiTheme="minorHAnsi" w:cstheme="minorHAnsi"/>
            <w:b/>
            <w:bCs/>
            <w:iCs/>
            <w:sz w:val="22"/>
            <w:szCs w:val="22"/>
          </w:rPr>
          <w:t>olicy</w:t>
        </w:r>
        <w:r w:rsidR="00E460AE">
          <w:rPr>
            <w:rStyle w:val="Hyperlink"/>
            <w:rFonts w:asciiTheme="minorHAnsi" w:hAnsiTheme="minorHAnsi" w:cstheme="minorHAnsi"/>
            <w:b/>
            <w:bCs/>
            <w:iCs/>
            <w:sz w:val="22"/>
            <w:szCs w:val="22"/>
          </w:rPr>
          <w:t xml:space="preserve"> 3.1.1</w:t>
        </w:r>
        <w:r w:rsidR="00FF79AB" w:rsidRPr="007250F4">
          <w:rPr>
            <w:rStyle w:val="Hyperlink"/>
            <w:rFonts w:asciiTheme="minorHAnsi" w:hAnsiTheme="minorHAnsi" w:cstheme="minorHAnsi"/>
            <w:b/>
            <w:bCs/>
            <w:iCs/>
            <w:sz w:val="22"/>
            <w:szCs w:val="22"/>
          </w:rPr>
          <w:t xml:space="preserve"> </w:t>
        </w:r>
        <w:r w:rsidR="00184B1B" w:rsidRPr="007250F4">
          <w:rPr>
            <w:rStyle w:val="Hyperlink"/>
            <w:rFonts w:asciiTheme="minorHAnsi" w:hAnsiTheme="minorHAnsi" w:cstheme="minorHAnsi"/>
            <w:b/>
            <w:bCs/>
            <w:iCs/>
            <w:sz w:val="22"/>
            <w:szCs w:val="22"/>
          </w:rPr>
          <w:t>– Residential Design Guidelines</w:t>
        </w:r>
      </w:hyperlink>
      <w:r w:rsidR="00274906" w:rsidRPr="007250F4">
        <w:rPr>
          <w:rFonts w:asciiTheme="minorHAnsi" w:hAnsiTheme="minorHAnsi" w:cstheme="minorHAnsi"/>
          <w:b/>
          <w:bCs/>
          <w:iCs/>
          <w:sz w:val="22"/>
          <w:szCs w:val="22"/>
        </w:rPr>
        <w:t>,</w:t>
      </w:r>
      <w:r w:rsidR="00184B1B" w:rsidRPr="007250F4">
        <w:rPr>
          <w:rFonts w:asciiTheme="minorHAnsi" w:hAnsiTheme="minorHAnsi" w:cstheme="minorHAnsi"/>
          <w:b/>
          <w:bCs/>
          <w:iCs/>
          <w:sz w:val="22"/>
          <w:szCs w:val="22"/>
        </w:rPr>
        <w:t xml:space="preserve"> </w:t>
      </w:r>
      <w:r w:rsidR="002B0B5B" w:rsidRPr="007250F4">
        <w:rPr>
          <w:rFonts w:asciiTheme="minorHAnsi" w:hAnsiTheme="minorHAnsi" w:cstheme="minorHAnsi"/>
          <w:bCs/>
          <w:iCs/>
          <w:sz w:val="22"/>
          <w:szCs w:val="22"/>
        </w:rPr>
        <w:t xml:space="preserve">and </w:t>
      </w:r>
      <w:r w:rsidR="007250F4">
        <w:rPr>
          <w:rFonts w:asciiTheme="minorHAnsi" w:hAnsiTheme="minorHAnsi" w:cstheme="minorHAnsi"/>
          <w:bCs/>
          <w:iCs/>
          <w:sz w:val="22"/>
          <w:szCs w:val="22"/>
        </w:rPr>
        <w:t xml:space="preserve">the </w:t>
      </w:r>
      <w:hyperlink r:id="rId14" w:history="1">
        <w:r w:rsidR="00875EF3">
          <w:rPr>
            <w:rStyle w:val="Hyperlink"/>
            <w:rFonts w:asciiTheme="minorHAnsi" w:hAnsiTheme="minorHAnsi" w:cstheme="minorHAnsi"/>
            <w:b/>
            <w:bCs/>
            <w:iCs/>
            <w:sz w:val="22"/>
            <w:szCs w:val="22"/>
          </w:rPr>
          <w:t>LPS 3 H</w:t>
        </w:r>
        <w:r w:rsidR="00184B1B" w:rsidRPr="007250F4">
          <w:rPr>
            <w:rStyle w:val="Hyperlink"/>
            <w:rFonts w:asciiTheme="minorHAnsi" w:hAnsiTheme="minorHAnsi" w:cstheme="minorHAnsi"/>
            <w:b/>
            <w:bCs/>
            <w:iCs/>
            <w:sz w:val="22"/>
            <w:szCs w:val="22"/>
          </w:rPr>
          <w:t>eritage List</w:t>
        </w:r>
      </w:hyperlink>
      <w:r w:rsidR="002B0B5B" w:rsidRPr="007250F4">
        <w:rPr>
          <w:rFonts w:asciiTheme="minorHAnsi" w:hAnsiTheme="minorHAnsi" w:cstheme="minorHAnsi"/>
          <w:b/>
          <w:bCs/>
          <w:iCs/>
          <w:sz w:val="22"/>
          <w:szCs w:val="22"/>
        </w:rPr>
        <w:t xml:space="preserve">. </w:t>
      </w:r>
      <w:r w:rsidR="002B0B5B" w:rsidRPr="007250F4">
        <w:rPr>
          <w:rFonts w:asciiTheme="minorHAnsi" w:hAnsiTheme="minorHAnsi" w:cstheme="minorHAnsi"/>
          <w:bCs/>
          <w:iCs/>
          <w:sz w:val="22"/>
          <w:szCs w:val="22"/>
        </w:rPr>
        <w:t>For information on the Town’s</w:t>
      </w:r>
      <w:r w:rsidR="00E460AE" w:rsidRPr="00E460AE">
        <w:t xml:space="preserve"> </w:t>
      </w:r>
      <w:r w:rsidR="008C2977" w:rsidRPr="00B852B8">
        <w:rPr>
          <w:rFonts w:asciiTheme="minorHAnsi" w:hAnsiTheme="minorHAnsi" w:cstheme="minorHAnsi"/>
          <w:b/>
          <w:bCs/>
          <w:iCs/>
          <w:color w:val="3366FF"/>
          <w:sz w:val="22"/>
          <w:szCs w:val="22"/>
          <w:u w:val="single"/>
        </w:rPr>
        <w:t>Municipal Heritage Inventory</w:t>
      </w:r>
      <w:r w:rsidR="00110B89">
        <w:rPr>
          <w:rFonts w:asciiTheme="minorHAnsi" w:hAnsiTheme="minorHAnsi" w:cstheme="minorHAnsi"/>
          <w:b/>
          <w:bCs/>
          <w:iCs/>
          <w:sz w:val="22"/>
          <w:szCs w:val="22"/>
        </w:rPr>
        <w:t xml:space="preserve"> </w:t>
      </w:r>
      <w:r w:rsidR="00110B89" w:rsidRPr="00110B89">
        <w:rPr>
          <w:rFonts w:asciiTheme="minorHAnsi" w:hAnsiTheme="minorHAnsi" w:cstheme="minorHAnsi"/>
          <w:bCs/>
          <w:iCs/>
          <w:sz w:val="22"/>
          <w:szCs w:val="22"/>
        </w:rPr>
        <w:t xml:space="preserve">(now referred to in </w:t>
      </w:r>
      <w:r w:rsidR="00E460AE">
        <w:rPr>
          <w:rFonts w:asciiTheme="minorHAnsi" w:hAnsiTheme="minorHAnsi" w:cstheme="minorHAnsi"/>
          <w:bCs/>
          <w:iCs/>
          <w:sz w:val="22"/>
          <w:szCs w:val="22"/>
        </w:rPr>
        <w:t xml:space="preserve">relevant </w:t>
      </w:r>
      <w:r w:rsidR="00110B89" w:rsidRPr="00110B89">
        <w:rPr>
          <w:rFonts w:asciiTheme="minorHAnsi" w:hAnsiTheme="minorHAnsi" w:cstheme="minorHAnsi"/>
          <w:bCs/>
          <w:iCs/>
          <w:sz w:val="22"/>
          <w:szCs w:val="22"/>
        </w:rPr>
        <w:t>legislation as a Local Heritage Survey)</w:t>
      </w:r>
      <w:r w:rsidR="002B0B5B" w:rsidRPr="007250F4">
        <w:rPr>
          <w:rFonts w:asciiTheme="minorHAnsi" w:hAnsiTheme="minorHAnsi" w:cstheme="minorHAnsi"/>
          <w:bCs/>
          <w:iCs/>
          <w:sz w:val="22"/>
          <w:szCs w:val="22"/>
        </w:rPr>
        <w:t xml:space="preserve">, please contact </w:t>
      </w:r>
      <w:r w:rsidR="00660704" w:rsidRPr="007250F4">
        <w:rPr>
          <w:rFonts w:asciiTheme="minorHAnsi" w:hAnsiTheme="minorHAnsi" w:cstheme="minorHAnsi"/>
          <w:bCs/>
          <w:iCs/>
          <w:sz w:val="22"/>
          <w:szCs w:val="22"/>
        </w:rPr>
        <w:t>Council Officers on 9339 932</w:t>
      </w:r>
      <w:r w:rsidR="00110B89">
        <w:rPr>
          <w:rFonts w:asciiTheme="minorHAnsi" w:hAnsiTheme="minorHAnsi" w:cstheme="minorHAnsi"/>
          <w:bCs/>
          <w:iCs/>
          <w:sz w:val="22"/>
          <w:szCs w:val="22"/>
        </w:rPr>
        <w:t>5</w:t>
      </w:r>
      <w:r w:rsidR="00660704" w:rsidRPr="007250F4">
        <w:rPr>
          <w:rFonts w:asciiTheme="minorHAnsi" w:hAnsiTheme="minorHAnsi" w:cstheme="minorHAnsi"/>
          <w:bCs/>
          <w:iCs/>
          <w:sz w:val="22"/>
          <w:szCs w:val="22"/>
        </w:rPr>
        <w:t xml:space="preserve"> / 9339 932</w:t>
      </w:r>
      <w:r w:rsidR="00110B89">
        <w:rPr>
          <w:rFonts w:asciiTheme="minorHAnsi" w:hAnsiTheme="minorHAnsi" w:cstheme="minorHAnsi"/>
          <w:bCs/>
          <w:iCs/>
          <w:sz w:val="22"/>
          <w:szCs w:val="22"/>
        </w:rPr>
        <w:t>8</w:t>
      </w:r>
      <w:r w:rsidRPr="007250F4">
        <w:rPr>
          <w:rFonts w:asciiTheme="minorHAnsi" w:hAnsiTheme="minorHAnsi" w:cstheme="minorHAnsi"/>
          <w:b/>
          <w:bCs/>
          <w:iCs/>
          <w:sz w:val="22"/>
          <w:szCs w:val="22"/>
        </w:rPr>
        <w:t>.</w:t>
      </w:r>
      <w:r w:rsidR="008C2977" w:rsidRPr="007250F4">
        <w:rPr>
          <w:rFonts w:asciiTheme="minorHAnsi" w:hAnsiTheme="minorHAnsi" w:cstheme="minorHAnsi"/>
          <w:sz w:val="22"/>
          <w:szCs w:val="22"/>
        </w:rPr>
        <w:t xml:space="preserve"> </w:t>
      </w:r>
    </w:p>
    <w:p w:rsidR="008C2977" w:rsidRPr="007250F4" w:rsidRDefault="008C2977" w:rsidP="00600A61">
      <w:pPr>
        <w:tabs>
          <w:tab w:val="left" w:pos="456"/>
        </w:tabs>
        <w:autoSpaceDE w:val="0"/>
        <w:autoSpaceDN w:val="0"/>
        <w:adjustRightInd w:val="0"/>
        <w:spacing w:beforeLines="60" w:before="144" w:after="60"/>
        <w:ind w:left="456" w:hanging="456"/>
        <w:jc w:val="both"/>
        <w:rPr>
          <w:rFonts w:asciiTheme="minorHAnsi" w:hAnsiTheme="minorHAnsi" w:cstheme="minorHAnsi"/>
          <w:sz w:val="22"/>
          <w:szCs w:val="22"/>
        </w:rPr>
      </w:pPr>
      <w:r w:rsidRPr="007250F4">
        <w:rPr>
          <w:rFonts w:asciiTheme="minorHAnsi" w:hAnsiTheme="minorHAnsi" w:cstheme="minorHAnsi"/>
          <w:sz w:val="22"/>
          <w:szCs w:val="22"/>
        </w:rPr>
        <w:t>(b)</w:t>
      </w:r>
      <w:r w:rsidRPr="007250F4">
        <w:rPr>
          <w:rFonts w:asciiTheme="minorHAnsi" w:hAnsiTheme="minorHAnsi" w:cstheme="minorHAnsi"/>
          <w:sz w:val="22"/>
          <w:szCs w:val="22"/>
        </w:rPr>
        <w:tab/>
        <w:t xml:space="preserve">To determine the application fee please refer to </w:t>
      </w:r>
      <w:r w:rsidR="00E460AE">
        <w:rPr>
          <w:rFonts w:asciiTheme="minorHAnsi" w:hAnsiTheme="minorHAnsi" w:cstheme="minorHAnsi"/>
          <w:sz w:val="22"/>
          <w:szCs w:val="22"/>
        </w:rPr>
        <w:t xml:space="preserve">the </w:t>
      </w:r>
      <w:hyperlink r:id="rId15" w:history="1">
        <w:r w:rsidR="00600A61" w:rsidRPr="007250F4">
          <w:rPr>
            <w:rStyle w:val="Hyperlink"/>
            <w:rFonts w:asciiTheme="minorHAnsi" w:hAnsiTheme="minorHAnsi" w:cstheme="minorHAnsi"/>
            <w:b/>
            <w:sz w:val="22"/>
            <w:szCs w:val="22"/>
          </w:rPr>
          <w:t>Planning &amp; Building Fee Calculator</w:t>
        </w:r>
      </w:hyperlink>
      <w:r w:rsidR="003B4D43" w:rsidRPr="007250F4">
        <w:rPr>
          <w:rFonts w:asciiTheme="minorHAnsi" w:hAnsiTheme="minorHAnsi" w:cstheme="minorHAnsi"/>
          <w:sz w:val="22"/>
          <w:szCs w:val="22"/>
        </w:rPr>
        <w:t xml:space="preserve"> on the website</w:t>
      </w:r>
      <w:r w:rsidR="00F5672F" w:rsidRPr="007250F4">
        <w:rPr>
          <w:rFonts w:asciiTheme="minorHAnsi" w:hAnsiTheme="minorHAnsi" w:cstheme="minorHAnsi"/>
          <w:sz w:val="22"/>
          <w:szCs w:val="22"/>
        </w:rPr>
        <w:t xml:space="preserve">. </w:t>
      </w:r>
      <w:r w:rsidRPr="007250F4">
        <w:rPr>
          <w:rFonts w:asciiTheme="minorHAnsi" w:hAnsiTheme="minorHAnsi" w:cstheme="minorHAnsi"/>
          <w:sz w:val="22"/>
          <w:szCs w:val="22"/>
        </w:rPr>
        <w:t>An additional public adve</w:t>
      </w:r>
      <w:r w:rsidR="00F5672F" w:rsidRPr="007250F4">
        <w:rPr>
          <w:rFonts w:asciiTheme="minorHAnsi" w:hAnsiTheme="minorHAnsi" w:cstheme="minorHAnsi"/>
          <w:sz w:val="22"/>
          <w:szCs w:val="22"/>
        </w:rPr>
        <w:t xml:space="preserve">rtising fee may be applicable. </w:t>
      </w:r>
      <w:r w:rsidRPr="007250F4">
        <w:rPr>
          <w:rFonts w:asciiTheme="minorHAnsi" w:hAnsiTheme="minorHAnsi" w:cstheme="minorHAnsi"/>
          <w:sz w:val="22"/>
          <w:szCs w:val="22"/>
        </w:rPr>
        <w:t>Applicants will be notified of the amount upon assessment of the application.</w:t>
      </w:r>
    </w:p>
    <w:p w:rsidR="008C2977" w:rsidRPr="007250F4" w:rsidRDefault="008C2977" w:rsidP="00600A61">
      <w:pPr>
        <w:tabs>
          <w:tab w:val="left" w:pos="456"/>
        </w:tabs>
        <w:autoSpaceDE w:val="0"/>
        <w:autoSpaceDN w:val="0"/>
        <w:adjustRightInd w:val="0"/>
        <w:spacing w:beforeLines="60" w:before="144" w:after="60"/>
        <w:ind w:left="456" w:hanging="456"/>
        <w:jc w:val="both"/>
        <w:rPr>
          <w:rFonts w:asciiTheme="minorHAnsi" w:hAnsiTheme="minorHAnsi" w:cstheme="minorHAnsi"/>
          <w:bCs/>
          <w:sz w:val="22"/>
          <w:szCs w:val="22"/>
        </w:rPr>
      </w:pPr>
      <w:r w:rsidRPr="007250F4">
        <w:rPr>
          <w:rFonts w:asciiTheme="minorHAnsi" w:hAnsiTheme="minorHAnsi" w:cstheme="minorHAnsi"/>
          <w:sz w:val="22"/>
          <w:szCs w:val="22"/>
        </w:rPr>
        <w:t>(c)</w:t>
      </w:r>
      <w:r w:rsidRPr="007250F4">
        <w:rPr>
          <w:rFonts w:asciiTheme="minorHAnsi" w:hAnsiTheme="minorHAnsi" w:cstheme="minorHAnsi"/>
          <w:sz w:val="22"/>
          <w:szCs w:val="22"/>
        </w:rPr>
        <w:tab/>
        <w:t xml:space="preserve">In addition to obtaining a </w:t>
      </w:r>
      <w:r w:rsidR="003042EF" w:rsidRPr="007250F4">
        <w:rPr>
          <w:rFonts w:asciiTheme="minorHAnsi" w:hAnsiTheme="minorHAnsi" w:cstheme="minorHAnsi"/>
          <w:sz w:val="22"/>
          <w:szCs w:val="22"/>
        </w:rPr>
        <w:t>Development</w:t>
      </w:r>
      <w:r w:rsidRPr="007250F4">
        <w:rPr>
          <w:rFonts w:asciiTheme="minorHAnsi" w:hAnsiTheme="minorHAnsi" w:cstheme="minorHAnsi"/>
          <w:sz w:val="22"/>
          <w:szCs w:val="22"/>
        </w:rPr>
        <w:t xml:space="preserve"> Approval, approvals or exemptions may be required from other Authorities or Council departments. Depending on the nature of your proposal, these may include food or health registrations, building permits or approvals from water and other service authorities.</w:t>
      </w:r>
    </w:p>
    <w:p w:rsidR="008C2977" w:rsidRPr="007250F4" w:rsidRDefault="008C2977" w:rsidP="00600A61">
      <w:pPr>
        <w:tabs>
          <w:tab w:val="left" w:pos="456"/>
        </w:tabs>
        <w:autoSpaceDE w:val="0"/>
        <w:autoSpaceDN w:val="0"/>
        <w:adjustRightInd w:val="0"/>
        <w:spacing w:beforeLines="60" w:before="144" w:after="120"/>
        <w:ind w:left="456" w:hanging="456"/>
        <w:jc w:val="both"/>
        <w:rPr>
          <w:rFonts w:asciiTheme="minorHAnsi" w:hAnsiTheme="minorHAnsi" w:cstheme="minorHAnsi"/>
          <w:bCs/>
          <w:sz w:val="22"/>
          <w:szCs w:val="22"/>
        </w:rPr>
      </w:pPr>
      <w:r w:rsidRPr="007250F4">
        <w:rPr>
          <w:rFonts w:asciiTheme="minorHAnsi" w:hAnsiTheme="minorHAnsi" w:cstheme="minorHAnsi"/>
          <w:bCs/>
          <w:sz w:val="22"/>
          <w:szCs w:val="22"/>
        </w:rPr>
        <w:t>(d)</w:t>
      </w:r>
      <w:r w:rsidRPr="007250F4">
        <w:rPr>
          <w:rFonts w:asciiTheme="minorHAnsi" w:hAnsiTheme="minorHAnsi" w:cstheme="minorHAnsi"/>
          <w:bCs/>
          <w:sz w:val="22"/>
          <w:szCs w:val="22"/>
        </w:rPr>
        <w:tab/>
        <w:t xml:space="preserve">A building </w:t>
      </w:r>
      <w:r w:rsidR="00F5672F" w:rsidRPr="007250F4">
        <w:rPr>
          <w:rFonts w:asciiTheme="minorHAnsi" w:hAnsiTheme="minorHAnsi" w:cstheme="minorHAnsi"/>
          <w:bCs/>
          <w:sz w:val="22"/>
          <w:szCs w:val="22"/>
        </w:rPr>
        <w:t xml:space="preserve">permit </w:t>
      </w:r>
      <w:r w:rsidRPr="007250F4">
        <w:rPr>
          <w:rFonts w:asciiTheme="minorHAnsi" w:hAnsiTheme="minorHAnsi" w:cstheme="minorHAnsi"/>
          <w:bCs/>
          <w:sz w:val="22"/>
          <w:szCs w:val="22"/>
        </w:rPr>
        <w:t xml:space="preserve">is required for all work and is a separate permit to your </w:t>
      </w:r>
      <w:r w:rsidR="003042EF" w:rsidRPr="007250F4">
        <w:rPr>
          <w:rFonts w:asciiTheme="minorHAnsi" w:hAnsiTheme="minorHAnsi" w:cstheme="minorHAnsi"/>
          <w:bCs/>
          <w:sz w:val="22"/>
          <w:szCs w:val="22"/>
        </w:rPr>
        <w:t>development</w:t>
      </w:r>
      <w:r w:rsidRPr="007250F4">
        <w:rPr>
          <w:rFonts w:asciiTheme="minorHAnsi" w:hAnsiTheme="minorHAnsi" w:cstheme="minorHAnsi"/>
          <w:bCs/>
          <w:sz w:val="22"/>
          <w:szCs w:val="22"/>
        </w:rPr>
        <w:t xml:space="preserve"> approval. All conditions of </w:t>
      </w:r>
      <w:r w:rsidR="003042EF" w:rsidRPr="007250F4">
        <w:rPr>
          <w:rFonts w:asciiTheme="minorHAnsi" w:hAnsiTheme="minorHAnsi" w:cstheme="minorHAnsi"/>
          <w:bCs/>
          <w:sz w:val="22"/>
          <w:szCs w:val="22"/>
        </w:rPr>
        <w:t>development</w:t>
      </w:r>
      <w:r w:rsidRPr="007250F4">
        <w:rPr>
          <w:rFonts w:asciiTheme="minorHAnsi" w:hAnsiTheme="minorHAnsi" w:cstheme="minorHAnsi"/>
          <w:bCs/>
          <w:sz w:val="22"/>
          <w:szCs w:val="22"/>
        </w:rPr>
        <w:t xml:space="preserve"> approval must be addressed prior to submission of a building </w:t>
      </w:r>
      <w:r w:rsidR="00F5672F" w:rsidRPr="007250F4">
        <w:rPr>
          <w:rFonts w:asciiTheme="minorHAnsi" w:hAnsiTheme="minorHAnsi" w:cstheme="minorHAnsi"/>
          <w:bCs/>
          <w:sz w:val="22"/>
          <w:szCs w:val="22"/>
        </w:rPr>
        <w:t>permit application.</w:t>
      </w:r>
    </w:p>
    <w:p w:rsidR="009A0EFE" w:rsidRPr="007250F4" w:rsidRDefault="003B4D43" w:rsidP="00600A61">
      <w:pPr>
        <w:autoSpaceDE w:val="0"/>
        <w:autoSpaceDN w:val="0"/>
        <w:adjustRightInd w:val="0"/>
        <w:spacing w:beforeLines="60" w:before="144" w:after="60"/>
        <w:jc w:val="both"/>
        <w:rPr>
          <w:rFonts w:asciiTheme="minorHAnsi" w:hAnsiTheme="minorHAnsi" w:cstheme="minorHAnsi"/>
          <w:sz w:val="22"/>
          <w:szCs w:val="22"/>
        </w:rPr>
      </w:pPr>
      <w:r w:rsidRPr="007250F4">
        <w:rPr>
          <w:rFonts w:asciiTheme="minorHAnsi" w:hAnsiTheme="minorHAnsi" w:cstheme="minorHAnsi"/>
          <w:sz w:val="22"/>
          <w:szCs w:val="22"/>
        </w:rPr>
        <w:t xml:space="preserve">If you have any further </w:t>
      </w:r>
      <w:r w:rsidR="008F03B3" w:rsidRPr="007250F4">
        <w:rPr>
          <w:rFonts w:asciiTheme="minorHAnsi" w:hAnsiTheme="minorHAnsi" w:cstheme="minorHAnsi"/>
          <w:sz w:val="22"/>
          <w:szCs w:val="22"/>
        </w:rPr>
        <w:t xml:space="preserve">planning </w:t>
      </w:r>
      <w:r w:rsidRPr="007250F4">
        <w:rPr>
          <w:rFonts w:asciiTheme="minorHAnsi" w:hAnsiTheme="minorHAnsi" w:cstheme="minorHAnsi"/>
          <w:sz w:val="22"/>
          <w:szCs w:val="22"/>
        </w:rPr>
        <w:t xml:space="preserve">enquiries please </w:t>
      </w:r>
      <w:r w:rsidR="00E73343" w:rsidRPr="007250F4">
        <w:rPr>
          <w:rFonts w:asciiTheme="minorHAnsi" w:hAnsiTheme="minorHAnsi" w:cstheme="minorHAnsi"/>
          <w:sz w:val="22"/>
          <w:szCs w:val="22"/>
        </w:rPr>
        <w:t xml:space="preserve">refer </w:t>
      </w:r>
      <w:r w:rsidR="00110B89">
        <w:rPr>
          <w:rFonts w:asciiTheme="minorHAnsi" w:hAnsiTheme="minorHAnsi" w:cstheme="minorHAnsi"/>
          <w:sz w:val="22"/>
          <w:szCs w:val="22"/>
        </w:rPr>
        <w:t xml:space="preserve">to the </w:t>
      </w:r>
      <w:r w:rsidR="00974CE5" w:rsidRPr="007250F4">
        <w:rPr>
          <w:rFonts w:asciiTheme="minorHAnsi" w:hAnsiTheme="minorHAnsi" w:cstheme="minorHAnsi"/>
          <w:sz w:val="22"/>
          <w:szCs w:val="22"/>
        </w:rPr>
        <w:t>contact</w:t>
      </w:r>
      <w:r w:rsidR="00E73343" w:rsidRPr="007250F4">
        <w:rPr>
          <w:rFonts w:asciiTheme="minorHAnsi" w:hAnsiTheme="minorHAnsi" w:cstheme="minorHAnsi"/>
          <w:sz w:val="22"/>
          <w:szCs w:val="22"/>
        </w:rPr>
        <w:t xml:space="preserve"> details below</w:t>
      </w:r>
      <w:r w:rsidR="00974CE5" w:rsidRPr="007250F4">
        <w:rPr>
          <w:rFonts w:asciiTheme="minorHAnsi" w:hAnsiTheme="minorHAnsi" w:cstheme="minorHAns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578"/>
      </w:tblGrid>
      <w:tr w:rsidR="00974CE5" w:rsidRPr="007250F4" w:rsidTr="009C04D1">
        <w:tc>
          <w:tcPr>
            <w:tcW w:w="4535" w:type="dxa"/>
            <w:vMerge w:val="restart"/>
            <w:tcMar>
              <w:top w:w="57" w:type="dxa"/>
              <w:left w:w="57" w:type="dxa"/>
              <w:bottom w:w="57" w:type="dxa"/>
              <w:right w:w="57" w:type="dxa"/>
            </w:tcMar>
          </w:tcPr>
          <w:p w:rsidR="00974CE5" w:rsidRPr="007250F4" w:rsidRDefault="00974CE5" w:rsidP="009C04D1">
            <w:pPr>
              <w:tabs>
                <w:tab w:val="left" w:pos="5985"/>
              </w:tabs>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Town of East Fremantle</w:t>
            </w:r>
          </w:p>
          <w:p w:rsidR="00974CE5" w:rsidRPr="007250F4" w:rsidRDefault="00974CE5" w:rsidP="009C04D1">
            <w:pPr>
              <w:tabs>
                <w:tab w:val="left" w:pos="5985"/>
              </w:tabs>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135 Canning Highway</w:t>
            </w:r>
          </w:p>
          <w:p w:rsidR="00974CE5" w:rsidRPr="007250F4" w:rsidRDefault="00974CE5" w:rsidP="009C04D1">
            <w:pPr>
              <w:tabs>
                <w:tab w:val="left" w:pos="5985"/>
              </w:tabs>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 xml:space="preserve">East Fremantle WA 6158  </w:t>
            </w:r>
          </w:p>
          <w:p w:rsidR="00974CE5" w:rsidRPr="007250F4" w:rsidRDefault="00974CE5" w:rsidP="009C04D1">
            <w:pPr>
              <w:autoSpaceDE w:val="0"/>
              <w:autoSpaceDN w:val="0"/>
              <w:adjustRightInd w:val="0"/>
              <w:jc w:val="both"/>
              <w:rPr>
                <w:rFonts w:asciiTheme="minorHAnsi" w:hAnsiTheme="minorHAnsi" w:cstheme="minorHAnsi"/>
                <w:sz w:val="22"/>
                <w:szCs w:val="22"/>
              </w:rPr>
            </w:pPr>
            <w:r w:rsidRPr="007250F4">
              <w:rPr>
                <w:rFonts w:asciiTheme="minorHAnsi" w:hAnsiTheme="minorHAnsi" w:cstheme="minorHAnsi"/>
                <w:i/>
                <w:iCs/>
                <w:noProof/>
                <w:sz w:val="22"/>
                <w:szCs w:val="22"/>
                <w:lang w:val="en-US"/>
              </w:rPr>
              <w:t>(PO Box 1097 Fremantle WA 6959)</w:t>
            </w:r>
          </w:p>
        </w:tc>
        <w:tc>
          <w:tcPr>
            <w:tcW w:w="4643" w:type="dxa"/>
          </w:tcPr>
          <w:p w:rsidR="00974CE5" w:rsidRPr="007250F4" w:rsidRDefault="00974CE5" w:rsidP="009C04D1">
            <w:pPr>
              <w:tabs>
                <w:tab w:val="left" w:pos="741"/>
              </w:tabs>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Ph:</w:t>
            </w:r>
            <w:r w:rsidRPr="007250F4">
              <w:rPr>
                <w:rFonts w:asciiTheme="minorHAnsi" w:hAnsiTheme="minorHAnsi" w:cstheme="minorHAnsi"/>
                <w:i/>
                <w:iCs/>
                <w:noProof/>
                <w:sz w:val="22"/>
                <w:szCs w:val="22"/>
                <w:lang w:val="en-US"/>
              </w:rPr>
              <w:tab/>
              <w:t>08 9339 932</w:t>
            </w:r>
            <w:r w:rsidR="00110B89">
              <w:rPr>
                <w:rFonts w:asciiTheme="minorHAnsi" w:hAnsiTheme="minorHAnsi" w:cstheme="minorHAnsi"/>
                <w:i/>
                <w:iCs/>
                <w:noProof/>
                <w:sz w:val="22"/>
                <w:szCs w:val="22"/>
                <w:lang w:val="en-US"/>
              </w:rPr>
              <w:t>5</w:t>
            </w:r>
            <w:r w:rsidRPr="007250F4">
              <w:rPr>
                <w:rFonts w:asciiTheme="minorHAnsi" w:hAnsiTheme="minorHAnsi" w:cstheme="minorHAnsi"/>
                <w:i/>
                <w:iCs/>
                <w:noProof/>
                <w:sz w:val="22"/>
                <w:szCs w:val="22"/>
                <w:lang w:val="en-US"/>
              </w:rPr>
              <w:t xml:space="preserve"> or 9339 932</w:t>
            </w:r>
            <w:r w:rsidR="00110B89">
              <w:rPr>
                <w:rFonts w:asciiTheme="minorHAnsi" w:hAnsiTheme="minorHAnsi" w:cstheme="minorHAnsi"/>
                <w:i/>
                <w:iCs/>
                <w:noProof/>
                <w:sz w:val="22"/>
                <w:szCs w:val="22"/>
                <w:lang w:val="en-US"/>
              </w:rPr>
              <w:t>8</w:t>
            </w:r>
          </w:p>
          <w:p w:rsidR="00974CE5" w:rsidRPr="007250F4" w:rsidRDefault="00974CE5" w:rsidP="009C04D1">
            <w:pPr>
              <w:tabs>
                <w:tab w:val="left" w:pos="741"/>
              </w:tabs>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 xml:space="preserve">Fax: </w:t>
            </w:r>
            <w:r w:rsidRPr="007250F4">
              <w:rPr>
                <w:rFonts w:asciiTheme="minorHAnsi" w:hAnsiTheme="minorHAnsi" w:cstheme="minorHAnsi"/>
                <w:i/>
                <w:iCs/>
                <w:noProof/>
                <w:sz w:val="22"/>
                <w:szCs w:val="22"/>
                <w:lang w:val="en-US"/>
              </w:rPr>
              <w:tab/>
              <w:t>08 9339 3399</w:t>
            </w:r>
          </w:p>
        </w:tc>
      </w:tr>
      <w:tr w:rsidR="00974CE5" w:rsidRPr="007250F4" w:rsidTr="009C04D1">
        <w:tc>
          <w:tcPr>
            <w:tcW w:w="4535" w:type="dxa"/>
            <w:vMerge/>
          </w:tcPr>
          <w:p w:rsidR="00974CE5" w:rsidRPr="007250F4" w:rsidRDefault="00974CE5" w:rsidP="009C04D1">
            <w:pPr>
              <w:autoSpaceDE w:val="0"/>
              <w:autoSpaceDN w:val="0"/>
              <w:adjustRightInd w:val="0"/>
              <w:jc w:val="both"/>
              <w:rPr>
                <w:rFonts w:asciiTheme="minorHAnsi" w:hAnsiTheme="minorHAnsi" w:cstheme="minorHAnsi"/>
                <w:sz w:val="22"/>
                <w:szCs w:val="22"/>
              </w:rPr>
            </w:pPr>
          </w:p>
        </w:tc>
        <w:tc>
          <w:tcPr>
            <w:tcW w:w="4643" w:type="dxa"/>
          </w:tcPr>
          <w:p w:rsidR="00974CE5" w:rsidRPr="007250F4" w:rsidRDefault="00974CE5" w:rsidP="00C646B4">
            <w:pPr>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Email: admin@eastfremantle.wa.gov.au</w:t>
            </w:r>
          </w:p>
        </w:tc>
      </w:tr>
      <w:tr w:rsidR="00974CE5" w:rsidRPr="007250F4" w:rsidTr="009C04D1">
        <w:tc>
          <w:tcPr>
            <w:tcW w:w="4535" w:type="dxa"/>
            <w:vMerge/>
          </w:tcPr>
          <w:p w:rsidR="00974CE5" w:rsidRPr="007250F4" w:rsidRDefault="00974CE5" w:rsidP="009C04D1">
            <w:pPr>
              <w:autoSpaceDE w:val="0"/>
              <w:autoSpaceDN w:val="0"/>
              <w:adjustRightInd w:val="0"/>
              <w:jc w:val="both"/>
              <w:rPr>
                <w:rFonts w:asciiTheme="minorHAnsi" w:hAnsiTheme="minorHAnsi" w:cstheme="minorHAnsi"/>
                <w:sz w:val="22"/>
                <w:szCs w:val="22"/>
              </w:rPr>
            </w:pPr>
          </w:p>
        </w:tc>
        <w:tc>
          <w:tcPr>
            <w:tcW w:w="4643" w:type="dxa"/>
          </w:tcPr>
          <w:p w:rsidR="00C11D78" w:rsidRPr="007250F4" w:rsidRDefault="00974CE5" w:rsidP="00C646B4">
            <w:pPr>
              <w:rPr>
                <w:rFonts w:asciiTheme="minorHAnsi" w:hAnsiTheme="minorHAnsi" w:cstheme="minorHAnsi"/>
                <w:i/>
                <w:iCs/>
                <w:noProof/>
                <w:sz w:val="22"/>
                <w:szCs w:val="22"/>
                <w:lang w:val="en-US"/>
              </w:rPr>
            </w:pPr>
            <w:r w:rsidRPr="007250F4">
              <w:rPr>
                <w:rFonts w:asciiTheme="minorHAnsi" w:hAnsiTheme="minorHAnsi" w:cstheme="minorHAnsi"/>
                <w:i/>
                <w:iCs/>
                <w:noProof/>
                <w:sz w:val="22"/>
                <w:szCs w:val="22"/>
                <w:lang w:val="en-US"/>
              </w:rPr>
              <w:t xml:space="preserve">Website: </w:t>
            </w:r>
            <w:hyperlink r:id="rId16" w:history="1">
              <w:r w:rsidR="00600A61" w:rsidRPr="007250F4">
                <w:rPr>
                  <w:rStyle w:val="Hyperlink"/>
                  <w:rFonts w:asciiTheme="minorHAnsi" w:hAnsiTheme="minorHAnsi" w:cstheme="minorHAnsi"/>
                  <w:i/>
                  <w:iCs/>
                  <w:noProof/>
                  <w:sz w:val="22"/>
                  <w:szCs w:val="22"/>
                  <w:lang w:val="en-US"/>
                </w:rPr>
                <w:t>www.eastfremantle.wa.gov.au</w:t>
              </w:r>
            </w:hyperlink>
          </w:p>
        </w:tc>
      </w:tr>
    </w:tbl>
    <w:p w:rsidR="00667D06" w:rsidRPr="007250F4" w:rsidRDefault="00667D06">
      <w:pPr>
        <w:rPr>
          <w:rFonts w:asciiTheme="minorHAnsi" w:hAnsiTheme="minorHAnsi" w:cstheme="minorHAnsi"/>
          <w:sz w:val="22"/>
          <w:szCs w:val="22"/>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7"/>
      </w:tblGrid>
      <w:tr w:rsidR="00196358" w:rsidRPr="007250F4">
        <w:trPr>
          <w:trHeight w:val="225"/>
        </w:trPr>
        <w:tc>
          <w:tcPr>
            <w:tcW w:w="9177" w:type="dxa"/>
            <w:tcBorders>
              <w:top w:val="single" w:sz="4" w:space="0" w:color="auto"/>
              <w:left w:val="single" w:sz="4" w:space="0" w:color="auto"/>
              <w:bottom w:val="nil"/>
              <w:right w:val="single" w:sz="4" w:space="0" w:color="auto"/>
            </w:tcBorders>
            <w:shd w:val="clear" w:color="auto" w:fill="E6E6E6"/>
          </w:tcPr>
          <w:p w:rsidR="00196358" w:rsidRPr="007250F4" w:rsidRDefault="00196358" w:rsidP="00FC1D77">
            <w:pPr>
              <w:autoSpaceDE w:val="0"/>
              <w:autoSpaceDN w:val="0"/>
              <w:adjustRightInd w:val="0"/>
              <w:spacing w:before="60"/>
              <w:rPr>
                <w:rFonts w:asciiTheme="minorHAnsi" w:hAnsiTheme="minorHAnsi" w:cstheme="minorHAnsi"/>
                <w:b/>
                <w:bCs/>
                <w:sz w:val="22"/>
                <w:szCs w:val="22"/>
              </w:rPr>
            </w:pPr>
            <w:r w:rsidRPr="007250F4">
              <w:rPr>
                <w:rFonts w:asciiTheme="minorHAnsi" w:hAnsiTheme="minorHAnsi" w:cstheme="minorHAnsi"/>
                <w:b/>
                <w:sz w:val="22"/>
                <w:szCs w:val="22"/>
              </w:rPr>
              <w:lastRenderedPageBreak/>
              <w:t>SERVICES AND INFRASTRUCTURE</w:t>
            </w:r>
          </w:p>
        </w:tc>
      </w:tr>
      <w:tr w:rsidR="00196358" w:rsidRPr="007250F4">
        <w:trPr>
          <w:trHeight w:val="225"/>
        </w:trPr>
        <w:tc>
          <w:tcPr>
            <w:tcW w:w="9177" w:type="dxa"/>
            <w:tcBorders>
              <w:top w:val="nil"/>
              <w:left w:val="single" w:sz="4" w:space="0" w:color="auto"/>
              <w:bottom w:val="single" w:sz="4" w:space="0" w:color="auto"/>
              <w:right w:val="single" w:sz="4" w:space="0" w:color="auto"/>
            </w:tcBorders>
            <w:shd w:val="clear" w:color="auto" w:fill="E6E6E6"/>
          </w:tcPr>
          <w:p w:rsidR="00196358" w:rsidRPr="007250F4" w:rsidRDefault="00196358" w:rsidP="00600A61">
            <w:pPr>
              <w:numPr>
                <w:ilvl w:val="0"/>
                <w:numId w:val="1"/>
              </w:numPr>
              <w:tabs>
                <w:tab w:val="clear" w:pos="720"/>
              </w:tabs>
              <w:autoSpaceDE w:val="0"/>
              <w:autoSpaceDN w:val="0"/>
              <w:adjustRightInd w:val="0"/>
              <w:spacing w:beforeLines="60" w:before="144" w:after="60"/>
              <w:ind w:left="184" w:hanging="189"/>
              <w:jc w:val="both"/>
              <w:rPr>
                <w:rFonts w:asciiTheme="minorHAnsi" w:hAnsiTheme="minorHAnsi" w:cstheme="minorHAnsi"/>
                <w:sz w:val="22"/>
                <w:szCs w:val="22"/>
              </w:rPr>
            </w:pPr>
            <w:r w:rsidRPr="007250F4">
              <w:rPr>
                <w:rFonts w:asciiTheme="minorHAnsi" w:hAnsiTheme="minorHAnsi" w:cstheme="minorHAnsi"/>
                <w:sz w:val="22"/>
                <w:szCs w:val="22"/>
              </w:rPr>
              <w:t>The Town accepts no liability for the cost of relocation of any services that may be required as a consequence of a proposed development.  It is the applicant’s responsibility to liaise with and obtain the relevant approvals/permits from the various service providers (i.e. Water Corporation, Western Power etc</w:t>
            </w:r>
            <w:r w:rsidR="007250F4">
              <w:rPr>
                <w:rFonts w:asciiTheme="minorHAnsi" w:hAnsiTheme="minorHAnsi" w:cstheme="minorHAnsi"/>
                <w:sz w:val="22"/>
                <w:szCs w:val="22"/>
              </w:rPr>
              <w:t>.</w:t>
            </w:r>
            <w:r w:rsidRPr="007250F4">
              <w:rPr>
                <w:rFonts w:asciiTheme="minorHAnsi" w:hAnsiTheme="minorHAnsi" w:cstheme="minorHAnsi"/>
                <w:sz w:val="22"/>
                <w:szCs w:val="22"/>
              </w:rPr>
              <w:t>) for the proposed development.</w:t>
            </w:r>
          </w:p>
          <w:p w:rsidR="00196358" w:rsidRPr="007250F4" w:rsidRDefault="00196358" w:rsidP="00600A61">
            <w:pPr>
              <w:numPr>
                <w:ilvl w:val="0"/>
                <w:numId w:val="1"/>
              </w:numPr>
              <w:tabs>
                <w:tab w:val="clear" w:pos="720"/>
              </w:tabs>
              <w:autoSpaceDE w:val="0"/>
              <w:autoSpaceDN w:val="0"/>
              <w:adjustRightInd w:val="0"/>
              <w:spacing w:beforeLines="60" w:before="144" w:after="60"/>
              <w:ind w:left="184" w:hanging="189"/>
              <w:jc w:val="both"/>
              <w:rPr>
                <w:rFonts w:asciiTheme="minorHAnsi" w:hAnsiTheme="minorHAnsi" w:cstheme="minorHAnsi"/>
                <w:sz w:val="22"/>
                <w:szCs w:val="22"/>
              </w:rPr>
            </w:pPr>
            <w:r w:rsidRPr="007250F4">
              <w:rPr>
                <w:rFonts w:asciiTheme="minorHAnsi" w:hAnsiTheme="minorHAnsi" w:cstheme="minorHAnsi"/>
                <w:sz w:val="22"/>
                <w:szCs w:val="22"/>
              </w:rPr>
              <w:t xml:space="preserve">Where overhead </w:t>
            </w:r>
            <w:r w:rsidR="00C175EF" w:rsidRPr="007250F4">
              <w:rPr>
                <w:rFonts w:asciiTheme="minorHAnsi" w:hAnsiTheme="minorHAnsi" w:cstheme="minorHAnsi"/>
                <w:sz w:val="22"/>
                <w:szCs w:val="22"/>
              </w:rPr>
              <w:t>power lines</w:t>
            </w:r>
            <w:r w:rsidRPr="007250F4">
              <w:rPr>
                <w:rFonts w:asciiTheme="minorHAnsi" w:hAnsiTheme="minorHAnsi" w:cstheme="minorHAnsi"/>
                <w:sz w:val="22"/>
                <w:szCs w:val="22"/>
              </w:rPr>
              <w:t xml:space="preserve"> exist, it is strongly recommended that applicants contact Western Power prior to submitting development </w:t>
            </w:r>
            <w:r w:rsidR="007250F4">
              <w:rPr>
                <w:rFonts w:asciiTheme="minorHAnsi" w:hAnsiTheme="minorHAnsi" w:cstheme="minorHAnsi"/>
                <w:sz w:val="22"/>
                <w:szCs w:val="22"/>
              </w:rPr>
              <w:t xml:space="preserve">approval </w:t>
            </w:r>
            <w:r w:rsidRPr="007250F4">
              <w:rPr>
                <w:rFonts w:asciiTheme="minorHAnsi" w:hAnsiTheme="minorHAnsi" w:cstheme="minorHAnsi"/>
                <w:sz w:val="22"/>
                <w:szCs w:val="22"/>
              </w:rPr>
              <w:t>applications, particularly with regard to setback requirements.</w:t>
            </w:r>
          </w:p>
        </w:tc>
      </w:tr>
    </w:tbl>
    <w:p w:rsidR="00741D1C" w:rsidRPr="007250F4" w:rsidRDefault="00D75611" w:rsidP="005836F8">
      <w:pPr>
        <w:autoSpaceDE w:val="0"/>
        <w:autoSpaceDN w:val="0"/>
        <w:adjustRightInd w:val="0"/>
        <w:spacing w:beforeLines="60" w:before="144"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50165</wp:posOffset>
                </wp:positionV>
                <wp:extent cx="6080760" cy="356235"/>
                <wp:effectExtent l="11430" t="9525" r="13335" b="57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6235"/>
                        </a:xfrm>
                        <a:prstGeom prst="rect">
                          <a:avLst/>
                        </a:prstGeom>
                        <a:solidFill>
                          <a:srgbClr val="FFFFFF"/>
                        </a:solidFill>
                        <a:ln w="9525">
                          <a:solidFill>
                            <a:srgbClr val="000000"/>
                          </a:solidFill>
                          <a:miter lim="800000"/>
                          <a:headEnd/>
                          <a:tailEnd/>
                        </a:ln>
                      </wps:spPr>
                      <wps:txbx>
                        <w:txbxContent>
                          <w:p w:rsidR="00110B89" w:rsidRPr="00E457D3" w:rsidRDefault="00110B89" w:rsidP="003042EF">
                            <w:pPr>
                              <w:tabs>
                                <w:tab w:val="left" w:pos="3402"/>
                                <w:tab w:val="left" w:pos="4820"/>
                              </w:tabs>
                              <w:autoSpaceDE w:val="0"/>
                              <w:autoSpaceDN w:val="0"/>
                              <w:adjustRightInd w:val="0"/>
                              <w:spacing w:before="120" w:after="120"/>
                              <w:rPr>
                                <w:rFonts w:ascii="Arial Narrow" w:hAnsi="Arial Narrow" w:cs="CenturyGothic"/>
                                <w:b/>
                              </w:rPr>
                            </w:pPr>
                            <w:r w:rsidRPr="008C2977">
                              <w:rPr>
                                <w:rFonts w:ascii="Arial Narrow" w:hAnsi="Arial Narrow" w:cs="CenturyGothic"/>
                                <w:b/>
                              </w:rPr>
                              <w:t>PROPERTY ADDRESS:  NO.:</w:t>
                            </w:r>
                            <w:r w:rsidRPr="008C2977">
                              <w:rPr>
                                <w:rFonts w:ascii="Arial Narrow" w:hAnsi="Arial Narrow" w:cs="CenturyGothic"/>
                                <w:b/>
                              </w:rPr>
                              <w:tab/>
                              <w:t>LOT:</w:t>
                            </w:r>
                            <w:r w:rsidRPr="008C2977">
                              <w:rPr>
                                <w:rFonts w:ascii="Arial Narrow" w:hAnsi="Arial Narrow" w:cs="CenturyGothic"/>
                                <w:b/>
                              </w:rPr>
                              <w:tab/>
                              <w:t>STREET NAME</w:t>
                            </w:r>
                            <w:r>
                              <w:rPr>
                                <w:rFonts w:ascii="Arial Narrow" w:hAnsi="Arial Narrow" w:cs="CenturyGothic"/>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3.95pt;width:478.8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0+LAIAAFc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">
                <v:textbox>
                  <w:txbxContent>
                    <w:p w:rsidR="00110B89" w:rsidRPr="00E457D3" w:rsidRDefault="00110B89" w:rsidP="003042EF">
                      <w:pPr>
                        <w:tabs>
                          <w:tab w:val="left" w:pos="3402"/>
                          <w:tab w:val="left" w:pos="4820"/>
                        </w:tabs>
                        <w:autoSpaceDE w:val="0"/>
                        <w:autoSpaceDN w:val="0"/>
                        <w:adjustRightInd w:val="0"/>
                        <w:spacing w:before="120" w:after="120"/>
                        <w:rPr>
                          <w:rFonts w:ascii="Arial Narrow" w:hAnsi="Arial Narrow" w:cs="CenturyGothic"/>
                          <w:b/>
                        </w:rPr>
                      </w:pPr>
                      <w:r w:rsidRPr="008C2977">
                        <w:rPr>
                          <w:rFonts w:ascii="Arial Narrow" w:hAnsi="Arial Narrow" w:cs="CenturyGothic"/>
                          <w:b/>
                        </w:rPr>
                        <w:t>PROPERTY ADDRESS:  NO.:</w:t>
                      </w:r>
                      <w:r w:rsidRPr="008C2977">
                        <w:rPr>
                          <w:rFonts w:ascii="Arial Narrow" w:hAnsi="Arial Narrow" w:cs="CenturyGothic"/>
                          <w:b/>
                        </w:rPr>
                        <w:tab/>
                        <w:t>LOT:</w:t>
                      </w:r>
                      <w:r w:rsidRPr="008C2977">
                        <w:rPr>
                          <w:rFonts w:ascii="Arial Narrow" w:hAnsi="Arial Narrow" w:cs="CenturyGothic"/>
                          <w:b/>
                        </w:rPr>
                        <w:tab/>
                        <w:t>STREET NAME</w:t>
                      </w:r>
                      <w:r>
                        <w:rPr>
                          <w:rFonts w:ascii="Arial Narrow" w:hAnsi="Arial Narrow" w:cs="CenturyGothic"/>
                          <w:b/>
                        </w:rPr>
                        <w:t>:</w:t>
                      </w:r>
                    </w:p>
                  </w:txbxContent>
                </v:textbox>
                <w10:wrap type="square"/>
              </v:shape>
            </w:pict>
          </mc:Fallback>
        </mc:AlternateContent>
      </w:r>
      <w:r w:rsidR="003042EF" w:rsidRPr="007250F4">
        <w:rPr>
          <w:rFonts w:asciiTheme="minorHAnsi" w:hAnsiTheme="minorHAnsi" w:cstheme="minorHAnsi"/>
          <w:b/>
          <w:bCs/>
          <w:sz w:val="22"/>
          <w:szCs w:val="22"/>
          <w:u w:val="single"/>
        </w:rPr>
        <w:t>DEVELOPMENT</w:t>
      </w:r>
      <w:r w:rsidR="00E51499" w:rsidRPr="007250F4">
        <w:rPr>
          <w:rFonts w:asciiTheme="minorHAnsi" w:hAnsiTheme="minorHAnsi" w:cstheme="minorHAnsi"/>
          <w:b/>
          <w:bCs/>
          <w:sz w:val="22"/>
          <w:szCs w:val="22"/>
          <w:u w:val="single"/>
        </w:rPr>
        <w:t xml:space="preserve"> CHECKLIST:</w:t>
      </w:r>
    </w:p>
    <w:tbl>
      <w:tblPr>
        <w:tblpPr w:leftFromText="181" w:rightFromText="181" w:vertAnchor="text" w:horzAnchor="margin" w:tblpY="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549"/>
        <w:gridCol w:w="8622"/>
      </w:tblGrid>
      <w:tr w:rsidR="00BA5D54" w:rsidRPr="007250F4">
        <w:trPr>
          <w:trHeight w:val="285"/>
        </w:trPr>
        <w:tc>
          <w:tcPr>
            <w:tcW w:w="9171" w:type="dxa"/>
            <w:gridSpan w:val="2"/>
            <w:tcBorders>
              <w:top w:val="nil"/>
              <w:left w:val="nil"/>
              <w:bottom w:val="nil"/>
              <w:right w:val="nil"/>
            </w:tcBorders>
            <w:shd w:val="clear" w:color="auto" w:fill="E6E6E6"/>
          </w:tcPr>
          <w:p w:rsidR="00BA5D54" w:rsidRPr="007250F4" w:rsidRDefault="00BA5D54" w:rsidP="008C2977">
            <w:pPr>
              <w:autoSpaceDE w:val="0"/>
              <w:autoSpaceDN w:val="0"/>
              <w:adjustRightInd w:val="0"/>
              <w:spacing w:before="60" w:after="60"/>
              <w:jc w:val="both"/>
              <w:rPr>
                <w:rFonts w:asciiTheme="minorHAnsi" w:hAnsiTheme="minorHAnsi" w:cstheme="minorHAnsi"/>
                <w:sz w:val="22"/>
                <w:szCs w:val="22"/>
              </w:rPr>
            </w:pPr>
            <w:r w:rsidRPr="00E460AE">
              <w:rPr>
                <w:rFonts w:asciiTheme="minorHAnsi" w:hAnsiTheme="minorHAnsi" w:cstheme="minorHAnsi"/>
                <w:b/>
                <w:i/>
                <w:sz w:val="22"/>
                <w:szCs w:val="22"/>
              </w:rPr>
              <w:t>All</w:t>
            </w:r>
            <w:r w:rsidRPr="007250F4">
              <w:rPr>
                <w:rFonts w:asciiTheme="minorHAnsi" w:hAnsiTheme="minorHAnsi" w:cstheme="minorHAnsi"/>
                <w:sz w:val="22"/>
                <w:szCs w:val="22"/>
              </w:rPr>
              <w:t xml:space="preserve"> applications are to be accompanied by the following, </w:t>
            </w:r>
            <w:r w:rsidRPr="007250F4">
              <w:rPr>
                <w:rFonts w:asciiTheme="minorHAnsi" w:hAnsiTheme="minorHAnsi" w:cstheme="minorHAnsi"/>
                <w:b/>
                <w:i/>
                <w:sz w:val="22"/>
                <w:szCs w:val="22"/>
              </w:rPr>
              <w:t>unless</w:t>
            </w:r>
            <w:r w:rsidRPr="007250F4">
              <w:rPr>
                <w:rFonts w:asciiTheme="minorHAnsi" w:hAnsiTheme="minorHAnsi" w:cstheme="minorHAnsi"/>
                <w:sz w:val="22"/>
                <w:szCs w:val="22"/>
              </w:rPr>
              <w:t xml:space="preserve"> the application is of a </w:t>
            </w:r>
            <w:r w:rsidRPr="007250F4">
              <w:rPr>
                <w:rFonts w:asciiTheme="minorHAnsi" w:hAnsiTheme="minorHAnsi" w:cstheme="minorHAnsi"/>
                <w:b/>
                <w:i/>
                <w:sz w:val="22"/>
                <w:szCs w:val="22"/>
              </w:rPr>
              <w:t>minor nature</w:t>
            </w:r>
            <w:r w:rsidRPr="007250F4">
              <w:rPr>
                <w:rFonts w:asciiTheme="minorHAnsi" w:hAnsiTheme="minorHAnsi" w:cstheme="minorHAnsi"/>
                <w:sz w:val="22"/>
                <w:szCs w:val="22"/>
              </w:rPr>
              <w:t xml:space="preserve"> such as patios, garages, carports &amp; front fences, then the information marked with an </w:t>
            </w:r>
            <w:r w:rsidRPr="007250F4">
              <w:rPr>
                <w:rFonts w:asciiTheme="minorHAnsi" w:hAnsiTheme="minorHAnsi" w:cstheme="minorHAnsi"/>
                <w:b/>
                <w:i/>
                <w:sz w:val="22"/>
                <w:szCs w:val="22"/>
              </w:rPr>
              <w:t xml:space="preserve">Asterisk (*) </w:t>
            </w:r>
            <w:r w:rsidRPr="007250F4">
              <w:rPr>
                <w:rFonts w:asciiTheme="minorHAnsi" w:hAnsiTheme="minorHAnsi" w:cstheme="minorHAnsi"/>
                <w:sz w:val="22"/>
                <w:szCs w:val="22"/>
              </w:rPr>
              <w:t xml:space="preserve">does not need to be submitted. </w:t>
            </w:r>
          </w:p>
        </w:tc>
      </w:tr>
      <w:tr w:rsidR="00BA5D54" w:rsidRPr="007250F4">
        <w:trPr>
          <w:trHeight w:val="285"/>
        </w:trPr>
        <w:tc>
          <w:tcPr>
            <w:tcW w:w="549" w:type="dxa"/>
            <w:tcBorders>
              <w:top w:val="nil"/>
              <w:left w:val="nil"/>
              <w:bottom w:val="nil"/>
              <w:right w:val="nil"/>
            </w:tcBorders>
            <w:shd w:val="clear" w:color="auto" w:fill="auto"/>
          </w:tcPr>
          <w:p w:rsidR="00BA5D54" w:rsidRPr="007250F4" w:rsidRDefault="00536EA3" w:rsidP="008C2977">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1"/>
                  <w:enabled/>
                  <w:calcOnExit w:val="0"/>
                  <w:checkBox>
                    <w:sizeAuto/>
                    <w:default w:val="0"/>
                  </w:checkBox>
                </w:ffData>
              </w:fldChar>
            </w:r>
            <w:r w:rsidR="00BA5D54"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622" w:type="dxa"/>
            <w:tcBorders>
              <w:top w:val="nil"/>
              <w:left w:val="nil"/>
              <w:bottom w:val="nil"/>
              <w:right w:val="nil"/>
            </w:tcBorders>
            <w:shd w:val="clear" w:color="auto" w:fill="auto"/>
          </w:tcPr>
          <w:p w:rsidR="00BA5D54" w:rsidRPr="007250F4" w:rsidRDefault="00820F70" w:rsidP="003042EF">
            <w:pPr>
              <w:autoSpaceDE w:val="0"/>
              <w:autoSpaceDN w:val="0"/>
              <w:adjustRightInd w:val="0"/>
              <w:spacing w:before="60"/>
              <w:jc w:val="both"/>
              <w:rPr>
                <w:rFonts w:asciiTheme="minorHAnsi" w:hAnsiTheme="minorHAnsi" w:cstheme="minorHAnsi"/>
                <w:i/>
                <w:sz w:val="22"/>
                <w:szCs w:val="22"/>
              </w:rPr>
            </w:pPr>
            <w:hyperlink r:id="rId17" w:history="1">
              <w:r w:rsidR="003042EF" w:rsidRPr="00875EF3">
                <w:rPr>
                  <w:rStyle w:val="Hyperlink"/>
                  <w:rFonts w:asciiTheme="minorHAnsi" w:hAnsiTheme="minorHAnsi" w:cstheme="minorHAnsi"/>
                  <w:b/>
                  <w:sz w:val="22"/>
                  <w:szCs w:val="22"/>
                </w:rPr>
                <w:t>Development</w:t>
              </w:r>
              <w:r w:rsidR="00BA5D54" w:rsidRPr="00875EF3">
                <w:rPr>
                  <w:rStyle w:val="Hyperlink"/>
                  <w:rFonts w:asciiTheme="minorHAnsi" w:hAnsiTheme="minorHAnsi" w:cstheme="minorHAnsi"/>
                  <w:b/>
                  <w:sz w:val="22"/>
                  <w:szCs w:val="22"/>
                </w:rPr>
                <w:t xml:space="preserve"> </w:t>
              </w:r>
              <w:r w:rsidR="007250F4" w:rsidRPr="00875EF3">
                <w:rPr>
                  <w:rStyle w:val="Hyperlink"/>
                  <w:rFonts w:asciiTheme="minorHAnsi" w:hAnsiTheme="minorHAnsi" w:cstheme="minorHAnsi"/>
                  <w:b/>
                  <w:sz w:val="22"/>
                  <w:szCs w:val="22"/>
                </w:rPr>
                <w:t xml:space="preserve">Approval </w:t>
              </w:r>
              <w:r w:rsidR="00BA5D54" w:rsidRPr="00875EF3">
                <w:rPr>
                  <w:rStyle w:val="Hyperlink"/>
                  <w:rFonts w:asciiTheme="minorHAnsi" w:hAnsiTheme="minorHAnsi" w:cstheme="minorHAnsi"/>
                  <w:b/>
                  <w:sz w:val="22"/>
                  <w:szCs w:val="22"/>
                </w:rPr>
                <w:t>Application Form</w:t>
              </w:r>
            </w:hyperlink>
            <w:r w:rsidR="00BA5D54" w:rsidRPr="007250F4">
              <w:rPr>
                <w:rFonts w:asciiTheme="minorHAnsi" w:hAnsiTheme="minorHAnsi" w:cstheme="minorHAnsi"/>
                <w:sz w:val="22"/>
                <w:szCs w:val="22"/>
              </w:rPr>
              <w:t xml:space="preserve"> </w:t>
            </w:r>
            <w:r w:rsidR="00BA5D54" w:rsidRPr="007250F4">
              <w:rPr>
                <w:rFonts w:asciiTheme="minorHAnsi" w:hAnsiTheme="minorHAnsi" w:cstheme="minorHAnsi"/>
                <w:i/>
                <w:sz w:val="22"/>
                <w:szCs w:val="22"/>
              </w:rPr>
              <w:t xml:space="preserve">(completed and signed by </w:t>
            </w:r>
            <w:r w:rsidR="00BA5D54" w:rsidRPr="007250F4">
              <w:rPr>
                <w:rFonts w:asciiTheme="minorHAnsi" w:hAnsiTheme="minorHAnsi" w:cstheme="minorHAnsi"/>
                <w:i/>
                <w:sz w:val="22"/>
                <w:szCs w:val="22"/>
                <w:u w:val="single"/>
              </w:rPr>
              <w:t>all</w:t>
            </w:r>
            <w:r w:rsidR="00BA5D54" w:rsidRPr="007250F4">
              <w:rPr>
                <w:rFonts w:asciiTheme="minorHAnsi" w:hAnsiTheme="minorHAnsi" w:cstheme="minorHAnsi"/>
                <w:i/>
                <w:sz w:val="22"/>
                <w:szCs w:val="22"/>
              </w:rPr>
              <w:t xml:space="preserve"> </w:t>
            </w:r>
            <w:r w:rsidR="003042EF" w:rsidRPr="007250F4">
              <w:rPr>
                <w:rFonts w:asciiTheme="minorHAnsi" w:hAnsiTheme="minorHAnsi" w:cstheme="minorHAnsi"/>
                <w:i/>
                <w:sz w:val="22"/>
                <w:szCs w:val="22"/>
              </w:rPr>
              <w:t>landowners</w:t>
            </w:r>
            <w:r w:rsidR="00BA5D54" w:rsidRPr="007250F4">
              <w:rPr>
                <w:rFonts w:asciiTheme="minorHAnsi" w:hAnsiTheme="minorHAnsi" w:cstheme="minorHAnsi"/>
                <w:i/>
                <w:sz w:val="22"/>
                <w:szCs w:val="22"/>
              </w:rPr>
              <w:t>)</w:t>
            </w:r>
            <w:r w:rsidR="007250F4">
              <w:rPr>
                <w:rFonts w:asciiTheme="minorHAnsi" w:hAnsiTheme="minorHAnsi" w:cstheme="minorHAnsi"/>
                <w:i/>
                <w:sz w:val="22"/>
                <w:szCs w:val="22"/>
              </w:rPr>
              <w:t>.</w:t>
            </w:r>
          </w:p>
        </w:tc>
      </w:tr>
      <w:tr w:rsidR="00BA5D54" w:rsidRPr="007250F4">
        <w:trPr>
          <w:trHeight w:val="315"/>
        </w:trPr>
        <w:tc>
          <w:tcPr>
            <w:tcW w:w="549" w:type="dxa"/>
            <w:tcBorders>
              <w:top w:val="nil"/>
              <w:left w:val="nil"/>
              <w:bottom w:val="nil"/>
              <w:right w:val="nil"/>
            </w:tcBorders>
            <w:shd w:val="clear" w:color="auto" w:fill="auto"/>
          </w:tcPr>
          <w:p w:rsidR="00BA5D54" w:rsidRPr="007250F4" w:rsidRDefault="00536EA3" w:rsidP="008C2977">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BA5D54"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622" w:type="dxa"/>
            <w:tcBorders>
              <w:top w:val="nil"/>
              <w:left w:val="nil"/>
              <w:bottom w:val="nil"/>
              <w:right w:val="nil"/>
            </w:tcBorders>
            <w:shd w:val="clear" w:color="auto" w:fill="auto"/>
          </w:tcPr>
          <w:p w:rsidR="00BA5D54" w:rsidRPr="007250F4" w:rsidRDefault="00BA5D54" w:rsidP="008C2977">
            <w:pPr>
              <w:autoSpaceDE w:val="0"/>
              <w:autoSpaceDN w:val="0"/>
              <w:adjustRightInd w:val="0"/>
              <w:spacing w:before="60"/>
              <w:jc w:val="both"/>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 xml:space="preserve">One (1) copy of the complete set of the </w:t>
            </w:r>
            <w:r w:rsidRPr="007250F4">
              <w:rPr>
                <w:rFonts w:asciiTheme="minorHAnsi" w:hAnsiTheme="minorHAnsi" w:cstheme="minorHAnsi"/>
                <w:b/>
                <w:bCs/>
                <w:i/>
                <w:iCs/>
                <w:sz w:val="22"/>
                <w:szCs w:val="22"/>
              </w:rPr>
              <w:t xml:space="preserve">Certificate of Title </w:t>
            </w:r>
            <w:r w:rsidRPr="007250F4">
              <w:rPr>
                <w:rFonts w:asciiTheme="minorHAnsi" w:hAnsiTheme="minorHAnsi" w:cstheme="minorHAnsi"/>
                <w:sz w:val="22"/>
                <w:szCs w:val="22"/>
              </w:rPr>
              <w:t xml:space="preserve">(and a </w:t>
            </w:r>
            <w:r w:rsidRPr="007250F4">
              <w:rPr>
                <w:rFonts w:asciiTheme="minorHAnsi" w:hAnsiTheme="minorHAnsi" w:cstheme="minorHAnsi"/>
                <w:i/>
                <w:iCs/>
                <w:sz w:val="22"/>
                <w:szCs w:val="22"/>
              </w:rPr>
              <w:t>lot diagram of survey</w:t>
            </w:r>
            <w:r w:rsidRPr="007250F4">
              <w:rPr>
                <w:rFonts w:asciiTheme="minorHAnsi" w:hAnsiTheme="minorHAnsi" w:cstheme="minorHAnsi"/>
                <w:sz w:val="22"/>
                <w:szCs w:val="22"/>
              </w:rPr>
              <w:t>) of the subject lot/s showing all boundaries and easements/ covenants on the land</w:t>
            </w:r>
            <w:r w:rsidR="007250F4">
              <w:rPr>
                <w:rFonts w:asciiTheme="minorHAnsi" w:hAnsiTheme="minorHAnsi" w:cstheme="minorHAnsi"/>
                <w:sz w:val="22"/>
                <w:szCs w:val="22"/>
              </w:rPr>
              <w:t>.</w:t>
            </w:r>
          </w:p>
        </w:tc>
      </w:tr>
      <w:tr w:rsidR="00BA5D54" w:rsidRPr="007250F4">
        <w:trPr>
          <w:trHeight w:val="225"/>
        </w:trPr>
        <w:tc>
          <w:tcPr>
            <w:tcW w:w="549" w:type="dxa"/>
            <w:tcBorders>
              <w:top w:val="nil"/>
              <w:left w:val="nil"/>
              <w:bottom w:val="nil"/>
              <w:right w:val="nil"/>
            </w:tcBorders>
            <w:shd w:val="clear" w:color="auto" w:fill="auto"/>
          </w:tcPr>
          <w:p w:rsidR="00BA5D54" w:rsidRPr="007250F4" w:rsidRDefault="00536EA3" w:rsidP="008C2977">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3"/>
                  <w:enabled/>
                  <w:calcOnExit w:val="0"/>
                  <w:checkBox>
                    <w:sizeAuto/>
                    <w:default w:val="0"/>
                  </w:checkBox>
                </w:ffData>
              </w:fldChar>
            </w:r>
            <w:r w:rsidR="00BA5D54"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622" w:type="dxa"/>
            <w:tcBorders>
              <w:top w:val="nil"/>
              <w:left w:val="nil"/>
              <w:bottom w:val="nil"/>
              <w:right w:val="nil"/>
            </w:tcBorders>
            <w:shd w:val="clear" w:color="auto" w:fill="auto"/>
          </w:tcPr>
          <w:p w:rsidR="00BA5D54" w:rsidRPr="007250F4" w:rsidRDefault="003042EF" w:rsidP="008C2977">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A</w:t>
            </w:r>
            <w:r w:rsidR="00BA5D54" w:rsidRPr="007250F4">
              <w:rPr>
                <w:rFonts w:asciiTheme="minorHAnsi" w:hAnsiTheme="minorHAnsi" w:cstheme="minorHAnsi"/>
                <w:sz w:val="22"/>
                <w:szCs w:val="22"/>
              </w:rPr>
              <w:t xml:space="preserve">pplication fee (refer to our </w:t>
            </w:r>
            <w:hyperlink r:id="rId18" w:history="1">
              <w:r w:rsidR="00FF4BC8" w:rsidRPr="007250F4">
                <w:rPr>
                  <w:rStyle w:val="Hyperlink"/>
                  <w:rFonts w:asciiTheme="minorHAnsi" w:hAnsiTheme="minorHAnsi" w:cstheme="minorHAnsi"/>
                  <w:b/>
                  <w:sz w:val="22"/>
                  <w:szCs w:val="22"/>
                </w:rPr>
                <w:t>Planning &amp; Building Fee Calculator</w:t>
              </w:r>
            </w:hyperlink>
            <w:r w:rsidR="00BA5D54" w:rsidRPr="007250F4">
              <w:rPr>
                <w:rFonts w:asciiTheme="minorHAnsi" w:hAnsiTheme="minorHAnsi" w:cstheme="minorHAnsi"/>
                <w:sz w:val="22"/>
                <w:szCs w:val="22"/>
              </w:rPr>
              <w:t>)</w:t>
            </w:r>
            <w:r w:rsidR="007250F4">
              <w:rPr>
                <w:rFonts w:asciiTheme="minorHAnsi" w:hAnsiTheme="minorHAnsi" w:cstheme="minorHAnsi"/>
                <w:sz w:val="22"/>
                <w:szCs w:val="22"/>
              </w:rPr>
              <w:t>.</w:t>
            </w:r>
          </w:p>
        </w:tc>
      </w:tr>
      <w:tr w:rsidR="00BA5D54" w:rsidRPr="007250F4">
        <w:trPr>
          <w:trHeight w:val="225"/>
        </w:trPr>
        <w:tc>
          <w:tcPr>
            <w:tcW w:w="549" w:type="dxa"/>
            <w:tcBorders>
              <w:top w:val="nil"/>
              <w:left w:val="nil"/>
              <w:bottom w:val="nil"/>
              <w:right w:val="nil"/>
            </w:tcBorders>
            <w:shd w:val="clear" w:color="auto" w:fill="auto"/>
          </w:tcPr>
          <w:p w:rsidR="00BA5D54" w:rsidRPr="007250F4" w:rsidRDefault="00536EA3" w:rsidP="008C2977">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5"/>
                  <w:enabled/>
                  <w:calcOnExit w:val="0"/>
                  <w:checkBox>
                    <w:sizeAuto/>
                    <w:default w:val="0"/>
                  </w:checkBox>
                </w:ffData>
              </w:fldChar>
            </w:r>
            <w:r w:rsidR="00BA5D54"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622" w:type="dxa"/>
            <w:tcBorders>
              <w:top w:val="nil"/>
              <w:left w:val="nil"/>
              <w:bottom w:val="nil"/>
              <w:right w:val="nil"/>
            </w:tcBorders>
            <w:shd w:val="clear" w:color="auto" w:fill="auto"/>
          </w:tcPr>
          <w:p w:rsidR="00BA5D54" w:rsidRPr="007250F4" w:rsidRDefault="00BA5D54" w:rsidP="008C2977">
            <w:pPr>
              <w:autoSpaceDE w:val="0"/>
              <w:autoSpaceDN w:val="0"/>
              <w:adjustRightInd w:val="0"/>
              <w:spacing w:before="60"/>
              <w:jc w:val="both"/>
              <w:rPr>
                <w:rFonts w:asciiTheme="minorHAnsi" w:hAnsiTheme="minorHAnsi" w:cstheme="minorHAnsi"/>
                <w:i/>
                <w:iCs/>
                <w:sz w:val="22"/>
                <w:szCs w:val="22"/>
              </w:rPr>
            </w:pPr>
            <w:r w:rsidRPr="007250F4">
              <w:rPr>
                <w:rFonts w:asciiTheme="minorHAnsi" w:hAnsiTheme="minorHAnsi" w:cstheme="minorHAnsi"/>
                <w:sz w:val="22"/>
                <w:szCs w:val="22"/>
              </w:rPr>
              <w:t xml:space="preserve">Three (3) copies of completed scaled and dimensioned plans.  </w:t>
            </w:r>
            <w:r w:rsidR="002166EF" w:rsidRPr="007250F4">
              <w:rPr>
                <w:rFonts w:asciiTheme="minorHAnsi" w:hAnsiTheme="minorHAnsi" w:cstheme="minorHAnsi"/>
                <w:sz w:val="22"/>
                <w:szCs w:val="22"/>
              </w:rPr>
              <w:t>Scale to be nominated on plans.</w:t>
            </w:r>
            <w:r w:rsidRPr="007250F4">
              <w:rPr>
                <w:rFonts w:asciiTheme="minorHAnsi" w:hAnsiTheme="minorHAnsi" w:cstheme="minorHAnsi"/>
                <w:sz w:val="22"/>
                <w:szCs w:val="22"/>
              </w:rPr>
              <w:t xml:space="preserve">  </w:t>
            </w:r>
            <w:r w:rsidRPr="007250F4">
              <w:rPr>
                <w:rFonts w:asciiTheme="minorHAnsi" w:hAnsiTheme="minorHAnsi" w:cstheme="minorHAnsi"/>
                <w:i/>
                <w:iCs/>
                <w:sz w:val="22"/>
                <w:szCs w:val="22"/>
              </w:rPr>
              <w:t>(An extra 2 sets of scaled plans are required if the works require referral or determination by an external authority)</w:t>
            </w:r>
            <w:r w:rsidR="007250F4">
              <w:rPr>
                <w:rFonts w:asciiTheme="minorHAnsi" w:hAnsiTheme="minorHAnsi" w:cstheme="minorHAnsi"/>
                <w:i/>
                <w:iCs/>
                <w:sz w:val="22"/>
                <w:szCs w:val="22"/>
              </w:rPr>
              <w:t>.</w:t>
            </w:r>
          </w:p>
        </w:tc>
      </w:tr>
      <w:tr w:rsidR="00BA5D54" w:rsidRPr="007250F4">
        <w:trPr>
          <w:trHeight w:val="225"/>
        </w:trPr>
        <w:tc>
          <w:tcPr>
            <w:tcW w:w="549" w:type="dxa"/>
            <w:tcBorders>
              <w:top w:val="nil"/>
              <w:left w:val="nil"/>
              <w:bottom w:val="nil"/>
              <w:right w:val="nil"/>
            </w:tcBorders>
            <w:shd w:val="clear" w:color="auto" w:fill="auto"/>
          </w:tcPr>
          <w:p w:rsidR="00BA5D54" w:rsidRPr="007250F4" w:rsidRDefault="00536EA3" w:rsidP="008C2977">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BA5D54"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622" w:type="dxa"/>
            <w:tcBorders>
              <w:top w:val="nil"/>
              <w:left w:val="nil"/>
              <w:bottom w:val="nil"/>
              <w:right w:val="nil"/>
            </w:tcBorders>
            <w:shd w:val="clear" w:color="auto" w:fill="auto"/>
          </w:tcPr>
          <w:p w:rsidR="00BA5D54" w:rsidRPr="007250F4" w:rsidRDefault="00BA5D54" w:rsidP="003042EF">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 xml:space="preserve">One (1) </w:t>
            </w:r>
            <w:r w:rsidR="002166EF" w:rsidRPr="007250F4">
              <w:rPr>
                <w:rFonts w:asciiTheme="minorHAnsi" w:hAnsiTheme="minorHAnsi" w:cstheme="minorHAnsi"/>
                <w:sz w:val="22"/>
                <w:szCs w:val="22"/>
              </w:rPr>
              <w:t xml:space="preserve">A3 size </w:t>
            </w:r>
            <w:r w:rsidR="003042EF" w:rsidRPr="007250F4">
              <w:rPr>
                <w:rFonts w:asciiTheme="minorHAnsi" w:hAnsiTheme="minorHAnsi" w:cstheme="minorHAnsi"/>
                <w:sz w:val="22"/>
                <w:szCs w:val="22"/>
              </w:rPr>
              <w:t xml:space="preserve">copy </w:t>
            </w:r>
            <w:r w:rsidR="002166EF" w:rsidRPr="007250F4">
              <w:rPr>
                <w:rFonts w:asciiTheme="minorHAnsi" w:hAnsiTheme="minorHAnsi" w:cstheme="minorHAnsi"/>
                <w:sz w:val="22"/>
                <w:szCs w:val="22"/>
              </w:rPr>
              <w:t>of the above plans</w:t>
            </w:r>
            <w:r w:rsidR="003042EF" w:rsidRPr="007250F4">
              <w:rPr>
                <w:rFonts w:asciiTheme="minorHAnsi" w:hAnsiTheme="minorHAnsi" w:cstheme="minorHAnsi"/>
                <w:sz w:val="22"/>
                <w:szCs w:val="22"/>
              </w:rPr>
              <w:t xml:space="preserve"> to scale</w:t>
            </w:r>
            <w:r w:rsidR="007250F4">
              <w:rPr>
                <w:rFonts w:asciiTheme="minorHAnsi" w:hAnsiTheme="minorHAnsi" w:cstheme="minorHAnsi"/>
                <w:sz w:val="22"/>
                <w:szCs w:val="22"/>
              </w:rPr>
              <w:t>.</w:t>
            </w:r>
          </w:p>
        </w:tc>
      </w:tr>
    </w:tbl>
    <w:p w:rsidR="005836F8" w:rsidRPr="005836F8" w:rsidRDefault="005836F8" w:rsidP="00741D1C">
      <w:pPr>
        <w:autoSpaceDE w:val="0"/>
        <w:autoSpaceDN w:val="0"/>
        <w:adjustRightInd w:val="0"/>
        <w:rPr>
          <w:rFonts w:asciiTheme="minorHAnsi" w:hAnsiTheme="minorHAnsi" w:cstheme="minorHAnsi"/>
          <w:b/>
          <w:bCs/>
          <w:sz w:val="16"/>
          <w:szCs w:val="16"/>
        </w:rPr>
      </w:pPr>
    </w:p>
    <w:p w:rsidR="00741D1C" w:rsidRPr="007250F4" w:rsidRDefault="00BA5D54" w:rsidP="00741D1C">
      <w:pPr>
        <w:autoSpaceDE w:val="0"/>
        <w:autoSpaceDN w:val="0"/>
        <w:adjustRightInd w:val="0"/>
        <w:rPr>
          <w:rFonts w:asciiTheme="minorHAnsi" w:hAnsiTheme="minorHAnsi" w:cstheme="minorHAnsi"/>
          <w:sz w:val="22"/>
          <w:szCs w:val="22"/>
        </w:rPr>
      </w:pPr>
      <w:r w:rsidRPr="007250F4">
        <w:rPr>
          <w:rFonts w:asciiTheme="minorHAnsi" w:hAnsiTheme="minorHAnsi" w:cstheme="minorHAnsi"/>
          <w:b/>
          <w:bCs/>
          <w:sz w:val="22"/>
          <w:szCs w:val="22"/>
        </w:rPr>
        <w:t xml:space="preserve">PLANS ARE TO INCLUDE THE FOLLOWING INFORMATION. </w:t>
      </w:r>
      <w:r w:rsidR="00EA7E84" w:rsidRPr="007250F4">
        <w:rPr>
          <w:rFonts w:asciiTheme="minorHAnsi" w:hAnsiTheme="minorHAnsi" w:cstheme="minorHAnsi"/>
          <w:b/>
          <w:bCs/>
          <w:sz w:val="22"/>
          <w:szCs w:val="22"/>
        </w:rPr>
        <w:br/>
      </w:r>
      <w:r w:rsidRPr="007250F4">
        <w:rPr>
          <w:rFonts w:asciiTheme="minorHAnsi" w:hAnsiTheme="minorHAnsi" w:cstheme="minorHAnsi"/>
          <w:b/>
          <w:bCs/>
          <w:iCs/>
          <w:sz w:val="22"/>
          <w:szCs w:val="22"/>
        </w:rPr>
        <w:t>(Plans that are double-sided or submitted on tracing p</w:t>
      </w:r>
      <w:r w:rsidR="002166EF" w:rsidRPr="007250F4">
        <w:rPr>
          <w:rFonts w:asciiTheme="minorHAnsi" w:hAnsiTheme="minorHAnsi" w:cstheme="minorHAnsi"/>
          <w:b/>
          <w:bCs/>
          <w:iCs/>
          <w:sz w:val="22"/>
          <w:szCs w:val="22"/>
        </w:rPr>
        <w:t>aper will not be accepted</w:t>
      </w:r>
      <w:r w:rsidRPr="007250F4">
        <w:rPr>
          <w:rFonts w:asciiTheme="minorHAnsi" w:hAnsiTheme="minorHAnsi" w:cstheme="minorHAnsi"/>
          <w:b/>
          <w:bCs/>
          <w:iCs/>
          <w:sz w:val="22"/>
          <w:szCs w:val="22"/>
        </w:rPr>
        <w:t>)</w:t>
      </w:r>
      <w:r w:rsidR="00670144">
        <w:rPr>
          <w:rFonts w:asciiTheme="minorHAnsi" w:hAnsiTheme="minorHAnsi" w:cstheme="minorHAnsi"/>
          <w:b/>
          <w:bCs/>
          <w:iCs/>
          <w:sz w:val="22"/>
          <w:szCs w:val="22"/>
        </w:rPr>
        <w: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57"/>
        <w:gridCol w:w="8"/>
        <w:gridCol w:w="155"/>
        <w:gridCol w:w="8864"/>
      </w:tblGrid>
      <w:tr w:rsidR="00741D1C" w:rsidRPr="007250F4" w:rsidTr="005836F8">
        <w:trPr>
          <w:trHeight w:val="285"/>
        </w:trPr>
        <w:tc>
          <w:tcPr>
            <w:tcW w:w="9576" w:type="dxa"/>
            <w:gridSpan w:val="5"/>
            <w:tcBorders>
              <w:top w:val="nil"/>
              <w:left w:val="nil"/>
              <w:bottom w:val="nil"/>
              <w:right w:val="nil"/>
            </w:tcBorders>
            <w:shd w:val="clear" w:color="auto" w:fill="9A9ABC"/>
          </w:tcPr>
          <w:p w:rsidR="00741D1C" w:rsidRPr="007250F4" w:rsidRDefault="00741D1C" w:rsidP="005939F6">
            <w:pPr>
              <w:autoSpaceDE w:val="0"/>
              <w:autoSpaceDN w:val="0"/>
              <w:adjustRightInd w:val="0"/>
              <w:spacing w:before="60" w:after="60"/>
              <w:rPr>
                <w:rFonts w:asciiTheme="minorHAnsi" w:hAnsiTheme="minorHAnsi" w:cstheme="minorHAnsi"/>
                <w:sz w:val="22"/>
                <w:szCs w:val="22"/>
              </w:rPr>
            </w:pPr>
            <w:r w:rsidRPr="007250F4">
              <w:rPr>
                <w:rFonts w:asciiTheme="minorHAnsi" w:hAnsiTheme="minorHAnsi" w:cstheme="minorHAnsi"/>
                <w:b/>
                <w:sz w:val="22"/>
                <w:szCs w:val="22"/>
              </w:rPr>
              <w:t>1.</w:t>
            </w:r>
            <w:r w:rsidRPr="007250F4">
              <w:rPr>
                <w:rFonts w:asciiTheme="minorHAnsi" w:hAnsiTheme="minorHAnsi" w:cstheme="minorHAnsi"/>
                <w:sz w:val="22"/>
                <w:szCs w:val="22"/>
              </w:rPr>
              <w:t xml:space="preserve"> </w:t>
            </w:r>
            <w:r w:rsidRPr="007250F4">
              <w:rPr>
                <w:rFonts w:asciiTheme="minorHAnsi" w:hAnsiTheme="minorHAnsi" w:cstheme="minorHAnsi"/>
                <w:b/>
                <w:sz w:val="22"/>
                <w:szCs w:val="22"/>
              </w:rPr>
              <w:t xml:space="preserve">SITE PLAN </w:t>
            </w:r>
            <w:r w:rsidRPr="007250F4">
              <w:rPr>
                <w:rFonts w:asciiTheme="minorHAnsi" w:hAnsiTheme="minorHAnsi" w:cstheme="minorHAnsi"/>
                <w:sz w:val="22"/>
                <w:szCs w:val="22"/>
              </w:rPr>
              <w:t xml:space="preserve">- (Scale 1:100 or 1:200) </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b/>
                <w:bCs/>
                <w:sz w:val="22"/>
                <w:szCs w:val="22"/>
              </w:rPr>
            </w:pPr>
            <w:r w:rsidRPr="007250F4">
              <w:rPr>
                <w:rFonts w:asciiTheme="minorHAnsi" w:hAnsiTheme="minorHAnsi" w:cstheme="minorHAnsi"/>
                <w:sz w:val="22"/>
                <w:szCs w:val="22"/>
              </w:rPr>
              <w:t>Street name, lot number and street/road name</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North point &amp; scale bar</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Existing and proposed buildings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Existing and proposed uses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033F04">
            <w:pPr>
              <w:autoSpaceDE w:val="0"/>
              <w:autoSpaceDN w:val="0"/>
              <w:adjustRightInd w:val="0"/>
              <w:jc w:val="both"/>
              <w:rPr>
                <w:rFonts w:asciiTheme="minorHAnsi" w:hAnsiTheme="minorHAnsi" w:cstheme="minorHAnsi"/>
                <w:i/>
                <w:iCs/>
                <w:sz w:val="22"/>
                <w:szCs w:val="22"/>
              </w:rPr>
            </w:pPr>
            <w:r w:rsidRPr="007250F4">
              <w:rPr>
                <w:rFonts w:asciiTheme="minorHAnsi" w:hAnsiTheme="minorHAnsi" w:cstheme="minorHAnsi"/>
                <w:sz w:val="22"/>
                <w:szCs w:val="22"/>
              </w:rPr>
              <w:t>Natural and proposed ground and finish</w:t>
            </w:r>
            <w:r w:rsidR="002D34A0" w:rsidRPr="007250F4">
              <w:rPr>
                <w:rFonts w:asciiTheme="minorHAnsi" w:hAnsiTheme="minorHAnsi" w:cstheme="minorHAnsi"/>
                <w:sz w:val="22"/>
                <w:szCs w:val="22"/>
              </w:rPr>
              <w:t>ed</w:t>
            </w:r>
            <w:r w:rsidRPr="007250F4">
              <w:rPr>
                <w:rFonts w:asciiTheme="minorHAnsi" w:hAnsiTheme="minorHAnsi" w:cstheme="minorHAnsi"/>
                <w:sz w:val="22"/>
                <w:szCs w:val="22"/>
              </w:rPr>
              <w:t xml:space="preserve"> floor levels, with NGL of all corners</w:t>
            </w:r>
            <w:r w:rsidR="007250F4">
              <w:rPr>
                <w:rFonts w:asciiTheme="minorHAnsi" w:hAnsiTheme="minorHAnsi" w:cstheme="minorHAnsi"/>
                <w:sz w:val="22"/>
                <w:szCs w:val="22"/>
              </w:rPr>
              <w:t xml:space="preserve"> &amp; 0.5</w:t>
            </w:r>
            <w:r w:rsidR="0090232D" w:rsidRPr="007250F4">
              <w:rPr>
                <w:rFonts w:asciiTheme="minorHAnsi" w:hAnsiTheme="minorHAnsi" w:cstheme="minorHAnsi"/>
                <w:sz w:val="22"/>
                <w:szCs w:val="22"/>
              </w:rPr>
              <w:t>m contours over the site</w:t>
            </w:r>
            <w:r w:rsidR="008C2977" w:rsidRPr="007250F4">
              <w:rPr>
                <w:rFonts w:asciiTheme="minorHAnsi" w:hAnsiTheme="minorHAnsi" w:cstheme="minorHAnsi"/>
                <w:sz w:val="22"/>
                <w:szCs w:val="22"/>
              </w:rPr>
              <w:t xml:space="preserve"> </w:t>
            </w:r>
            <w:r w:rsidR="00110B89">
              <w:rPr>
                <w:rFonts w:asciiTheme="minorHAnsi" w:hAnsiTheme="minorHAnsi" w:cstheme="minorHAnsi"/>
                <w:i/>
                <w:iCs/>
                <w:sz w:val="22"/>
                <w:szCs w:val="22"/>
              </w:rPr>
              <w:t>(r</w:t>
            </w:r>
            <w:r w:rsidRPr="007250F4">
              <w:rPr>
                <w:rFonts w:asciiTheme="minorHAnsi" w:hAnsiTheme="minorHAnsi" w:cstheme="minorHAnsi"/>
                <w:i/>
                <w:iCs/>
                <w:sz w:val="22"/>
                <w:szCs w:val="22"/>
              </w:rPr>
              <w:t>elative to nominated datum point or AHD)</w:t>
            </w:r>
            <w:r w:rsidR="0066024A" w:rsidRPr="007250F4">
              <w:rPr>
                <w:rFonts w:asciiTheme="minorHAnsi" w:hAnsiTheme="minorHAnsi" w:cstheme="minorHAnsi"/>
                <w:i/>
                <w:iCs/>
                <w:sz w:val="22"/>
                <w:szCs w:val="22"/>
              </w:rPr>
              <w:t xml:space="preserve"> NB:  Where there are level differences between neighbouring properties, spot levels adjacent to the affected boundaries are to be shown on the neighbouring lots)</w:t>
            </w:r>
            <w:r w:rsidR="00110B89">
              <w:rPr>
                <w:rFonts w:asciiTheme="minorHAnsi" w:hAnsiTheme="minorHAnsi" w:cstheme="minorHAnsi"/>
                <w:i/>
                <w:iCs/>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Access points:</w:t>
            </w:r>
            <w:r w:rsidR="007250F4">
              <w:rPr>
                <w:rFonts w:asciiTheme="minorHAnsi" w:hAnsiTheme="minorHAnsi" w:cstheme="minorHAnsi"/>
                <w:sz w:val="22"/>
                <w:szCs w:val="22"/>
              </w:rPr>
              <w:t xml:space="preserve"> driveways and/or r</w:t>
            </w:r>
            <w:r w:rsidRPr="007250F4">
              <w:rPr>
                <w:rFonts w:asciiTheme="minorHAnsi" w:hAnsiTheme="minorHAnsi" w:cstheme="minorHAnsi"/>
                <w:sz w:val="22"/>
                <w:szCs w:val="22"/>
              </w:rPr>
              <w:t>ight of way access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Boundaries and lot dimensions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Building setbacks to all boundaries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Details and location of any fencing</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t>Location, layout and dimension of car parking areas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Outline of all existing buildings/structures on adjoining properties (including accurate location of windows, doorways &amp; retaining walls)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250F4" w:rsidP="005939F6">
            <w:p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rPr>
              <w:t>Street trees &amp; u</w:t>
            </w:r>
            <w:r w:rsidR="00741D1C" w:rsidRPr="007250F4">
              <w:rPr>
                <w:rFonts w:asciiTheme="minorHAnsi" w:hAnsiTheme="minorHAnsi" w:cstheme="minorHAnsi"/>
                <w:sz w:val="22"/>
                <w:szCs w:val="22"/>
              </w:rPr>
              <w:t>tilities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19" w:type="dxa"/>
            <w:gridSpan w:val="2"/>
            <w:tcBorders>
              <w:top w:val="nil"/>
              <w:left w:val="nil"/>
              <w:bottom w:val="nil"/>
              <w:right w:val="nil"/>
            </w:tcBorders>
          </w:tcPr>
          <w:p w:rsidR="00741D1C" w:rsidRPr="007250F4" w:rsidRDefault="00741D1C" w:rsidP="007250F4">
            <w:pPr>
              <w:autoSpaceDE w:val="0"/>
              <w:autoSpaceDN w:val="0"/>
              <w:adjustRightInd w:val="0"/>
              <w:spacing w:before="60"/>
              <w:jc w:val="both"/>
              <w:rPr>
                <w:rFonts w:asciiTheme="minorHAnsi" w:hAnsiTheme="minorHAnsi" w:cstheme="minorHAnsi"/>
                <w:sz w:val="22"/>
                <w:szCs w:val="22"/>
              </w:rPr>
            </w:pPr>
            <w:r w:rsidRPr="00E460AE">
              <w:rPr>
                <w:rFonts w:asciiTheme="minorHAnsi" w:hAnsiTheme="minorHAnsi" w:cstheme="minorHAnsi"/>
                <w:b/>
                <w:sz w:val="22"/>
                <w:szCs w:val="22"/>
                <w:u w:val="single"/>
              </w:rPr>
              <w:t>N</w:t>
            </w:r>
            <w:r w:rsidR="00E460AE" w:rsidRPr="00E460AE">
              <w:rPr>
                <w:rFonts w:asciiTheme="minorHAnsi" w:hAnsiTheme="minorHAnsi" w:cstheme="minorHAnsi"/>
                <w:b/>
                <w:sz w:val="22"/>
                <w:szCs w:val="22"/>
                <w:u w:val="single"/>
              </w:rPr>
              <w:t>ote</w:t>
            </w:r>
            <w:r w:rsidRPr="007250F4">
              <w:rPr>
                <w:rFonts w:asciiTheme="minorHAnsi" w:hAnsiTheme="minorHAnsi" w:cstheme="minorHAnsi"/>
                <w:sz w:val="22"/>
                <w:szCs w:val="22"/>
              </w:rPr>
              <w:t>: Where appropriate, supporting advice in regard to access requir</w:t>
            </w:r>
            <w:r w:rsidR="0090232D" w:rsidRPr="007250F4">
              <w:rPr>
                <w:rFonts w:asciiTheme="minorHAnsi" w:hAnsiTheme="minorHAnsi" w:cstheme="minorHAnsi"/>
                <w:sz w:val="22"/>
                <w:szCs w:val="22"/>
              </w:rPr>
              <w:t>ements within the public domain</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b/>
                <w:bCs/>
                <w:sz w:val="22"/>
                <w:szCs w:val="22"/>
              </w:rPr>
            </w:pPr>
            <w:r w:rsidRPr="007250F4">
              <w:rPr>
                <w:rFonts w:asciiTheme="minorHAnsi" w:hAnsiTheme="minorHAnsi" w:cstheme="minorHAnsi"/>
                <w:sz w:val="22"/>
                <w:szCs w:val="22"/>
              </w:rPr>
              <w:t>Location of any easements</w:t>
            </w:r>
            <w:r w:rsidR="00110B89">
              <w:rPr>
                <w:rFonts w:asciiTheme="minorHAnsi" w:hAnsiTheme="minorHAnsi" w:cstheme="minorHAnsi"/>
                <w:sz w:val="22"/>
                <w:szCs w:val="22"/>
              </w:rPr>
              <w:t>.</w:t>
            </w:r>
          </w:p>
        </w:tc>
      </w:tr>
      <w:tr w:rsidR="00741D1C" w:rsidRPr="007250F4" w:rsidTr="005836F8">
        <w:trPr>
          <w:trHeight w:val="315"/>
        </w:trPr>
        <w:tc>
          <w:tcPr>
            <w:tcW w:w="557" w:type="dxa"/>
            <w:gridSpan w:val="3"/>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19" w:type="dxa"/>
            <w:gridSpan w:val="2"/>
            <w:tcBorders>
              <w:top w:val="nil"/>
              <w:left w:val="nil"/>
              <w:bottom w:val="nil"/>
              <w:right w:val="nil"/>
            </w:tcBorders>
          </w:tcPr>
          <w:p w:rsidR="00CE0CD9" w:rsidRPr="007250F4" w:rsidRDefault="007250F4" w:rsidP="00CE0CD9">
            <w:pPr>
              <w:autoSpaceDE w:val="0"/>
              <w:autoSpaceDN w:val="0"/>
              <w:adjustRightInd w:val="0"/>
              <w:spacing w:before="60"/>
              <w:rPr>
                <w:rFonts w:asciiTheme="minorHAnsi" w:hAnsiTheme="minorHAnsi" w:cstheme="minorHAnsi"/>
                <w:sz w:val="22"/>
                <w:szCs w:val="22"/>
              </w:rPr>
            </w:pPr>
            <w:r>
              <w:rPr>
                <w:rFonts w:asciiTheme="minorHAnsi" w:hAnsiTheme="minorHAnsi" w:cstheme="minorHAnsi"/>
                <w:sz w:val="22"/>
                <w:szCs w:val="22"/>
              </w:rPr>
              <w:t>Landscaping p</w:t>
            </w:r>
            <w:r w:rsidR="003042EF" w:rsidRPr="007250F4">
              <w:rPr>
                <w:rFonts w:asciiTheme="minorHAnsi" w:hAnsiTheme="minorHAnsi" w:cstheme="minorHAnsi"/>
                <w:sz w:val="22"/>
                <w:szCs w:val="22"/>
              </w:rPr>
              <w:t xml:space="preserve">lan to include </w:t>
            </w:r>
            <w:r w:rsidR="00B94138" w:rsidRPr="007250F4">
              <w:rPr>
                <w:rFonts w:asciiTheme="minorHAnsi" w:hAnsiTheme="minorHAnsi" w:cstheme="minorHAnsi"/>
                <w:sz w:val="22"/>
                <w:szCs w:val="22"/>
              </w:rPr>
              <w:t xml:space="preserve">any proposed plantings in addition to </w:t>
            </w:r>
            <w:r w:rsidR="003042EF" w:rsidRPr="007250F4">
              <w:rPr>
                <w:rFonts w:asciiTheme="minorHAnsi" w:hAnsiTheme="minorHAnsi" w:cstheme="minorHAnsi"/>
                <w:sz w:val="22"/>
                <w:szCs w:val="22"/>
              </w:rPr>
              <w:t>any existing v</w:t>
            </w:r>
            <w:r w:rsidR="00741D1C" w:rsidRPr="007250F4">
              <w:rPr>
                <w:rFonts w:asciiTheme="minorHAnsi" w:hAnsiTheme="minorHAnsi" w:cstheme="minorHAnsi"/>
                <w:sz w:val="22"/>
                <w:szCs w:val="22"/>
              </w:rPr>
              <w:t>egetation (major trees – species &amp; size) &amp; genera</w:t>
            </w:r>
            <w:r w:rsidR="00B94138" w:rsidRPr="007250F4">
              <w:rPr>
                <w:rFonts w:asciiTheme="minorHAnsi" w:hAnsiTheme="minorHAnsi" w:cstheme="minorHAnsi"/>
                <w:sz w:val="22"/>
                <w:szCs w:val="22"/>
              </w:rPr>
              <w:t>l</w:t>
            </w:r>
            <w:r>
              <w:rPr>
                <w:rFonts w:asciiTheme="minorHAnsi" w:hAnsiTheme="minorHAnsi" w:cstheme="minorHAnsi"/>
                <w:sz w:val="22"/>
                <w:szCs w:val="22"/>
              </w:rPr>
              <w:t xml:space="preserve"> vegetation.  Identify whether </w:t>
            </w:r>
            <w:r w:rsidR="00B94138" w:rsidRPr="007250F4">
              <w:rPr>
                <w:rFonts w:asciiTheme="minorHAnsi" w:hAnsiTheme="minorHAnsi" w:cstheme="minorHAnsi"/>
                <w:sz w:val="22"/>
                <w:szCs w:val="22"/>
              </w:rPr>
              <w:t xml:space="preserve">existing vegetation </w:t>
            </w:r>
            <w:r w:rsidR="00741D1C" w:rsidRPr="007250F4">
              <w:rPr>
                <w:rFonts w:asciiTheme="minorHAnsi" w:hAnsiTheme="minorHAnsi" w:cstheme="minorHAnsi"/>
                <w:sz w:val="22"/>
                <w:szCs w:val="22"/>
              </w:rPr>
              <w:t>to be retained or removed</w:t>
            </w:r>
            <w:r w:rsidR="00110B89">
              <w:rPr>
                <w:rFonts w:asciiTheme="minorHAnsi" w:hAnsiTheme="minorHAnsi" w:cstheme="minorHAnsi"/>
                <w:sz w:val="22"/>
                <w:szCs w:val="22"/>
              </w:rPr>
              <w:t>.</w:t>
            </w:r>
          </w:p>
        </w:tc>
      </w:tr>
      <w:tr w:rsidR="00741D1C" w:rsidRPr="007250F4" w:rsidTr="005836F8">
        <w:trPr>
          <w:trHeight w:val="285"/>
        </w:trPr>
        <w:tc>
          <w:tcPr>
            <w:tcW w:w="9576" w:type="dxa"/>
            <w:gridSpan w:val="5"/>
            <w:tcBorders>
              <w:top w:val="nil"/>
              <w:left w:val="nil"/>
              <w:bottom w:val="nil"/>
              <w:right w:val="nil"/>
            </w:tcBorders>
            <w:shd w:val="clear" w:color="auto" w:fill="9A9ABC"/>
          </w:tcPr>
          <w:p w:rsidR="00741D1C" w:rsidRPr="007250F4" w:rsidRDefault="00741D1C" w:rsidP="005939F6">
            <w:pPr>
              <w:autoSpaceDE w:val="0"/>
              <w:autoSpaceDN w:val="0"/>
              <w:adjustRightInd w:val="0"/>
              <w:spacing w:before="60" w:after="60"/>
              <w:rPr>
                <w:rFonts w:asciiTheme="minorHAnsi" w:hAnsiTheme="minorHAnsi" w:cstheme="minorHAnsi"/>
                <w:sz w:val="22"/>
                <w:szCs w:val="22"/>
              </w:rPr>
            </w:pPr>
            <w:r w:rsidRPr="007250F4">
              <w:rPr>
                <w:rFonts w:asciiTheme="minorHAnsi" w:hAnsiTheme="minorHAnsi" w:cstheme="minorHAnsi"/>
                <w:sz w:val="22"/>
                <w:szCs w:val="22"/>
              </w:rPr>
              <w:br w:type="column"/>
            </w:r>
            <w:r w:rsidRPr="007250F4">
              <w:rPr>
                <w:rFonts w:asciiTheme="minorHAnsi" w:hAnsiTheme="minorHAnsi" w:cstheme="minorHAnsi"/>
                <w:sz w:val="22"/>
                <w:szCs w:val="22"/>
              </w:rPr>
              <w:br w:type="column"/>
            </w:r>
            <w:r w:rsidRPr="007250F4">
              <w:rPr>
                <w:rFonts w:asciiTheme="minorHAnsi" w:hAnsiTheme="minorHAnsi" w:cstheme="minorHAnsi"/>
                <w:sz w:val="22"/>
                <w:szCs w:val="22"/>
              </w:rPr>
              <w:br w:type="column"/>
            </w:r>
            <w:r w:rsidRPr="007250F4">
              <w:rPr>
                <w:rFonts w:asciiTheme="minorHAnsi" w:hAnsiTheme="minorHAnsi" w:cstheme="minorHAnsi"/>
                <w:b/>
                <w:sz w:val="22"/>
                <w:szCs w:val="22"/>
              </w:rPr>
              <w:t xml:space="preserve">2. FLOOR PLAN </w:t>
            </w:r>
            <w:r w:rsidRPr="007250F4">
              <w:rPr>
                <w:rFonts w:asciiTheme="minorHAnsi" w:hAnsiTheme="minorHAnsi" w:cstheme="minorHAnsi"/>
                <w:sz w:val="22"/>
                <w:szCs w:val="22"/>
              </w:rPr>
              <w:t>- (Scale 1:100 or 1:200)</w:t>
            </w:r>
          </w:p>
        </w:tc>
      </w:tr>
      <w:tr w:rsidR="00741D1C" w:rsidRPr="007250F4" w:rsidTr="005836F8">
        <w:trPr>
          <w:trHeight w:val="31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2"/>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bCs/>
                <w:sz w:val="22"/>
                <w:szCs w:val="22"/>
              </w:rPr>
              <w:t>Floor</w:t>
            </w:r>
            <w:r w:rsidRPr="007250F4">
              <w:rPr>
                <w:rFonts w:asciiTheme="minorHAnsi" w:hAnsiTheme="minorHAnsi" w:cstheme="minorHAnsi"/>
                <w:sz w:val="22"/>
                <w:szCs w:val="22"/>
              </w:rPr>
              <w:t xml:space="preserve"> plan of every stor</w:t>
            </w:r>
            <w:r w:rsidR="007250F4">
              <w:rPr>
                <w:rFonts w:asciiTheme="minorHAnsi" w:hAnsiTheme="minorHAnsi" w:cstheme="minorHAnsi"/>
                <w:sz w:val="22"/>
                <w:szCs w:val="22"/>
              </w:rPr>
              <w:t>ey with finished floor levels (r</w:t>
            </w:r>
            <w:r w:rsidRPr="007250F4">
              <w:rPr>
                <w:rFonts w:asciiTheme="minorHAnsi" w:hAnsiTheme="minorHAnsi" w:cstheme="minorHAnsi"/>
                <w:sz w:val="22"/>
                <w:szCs w:val="22"/>
              </w:rPr>
              <w:t>elative to nominated datum point or AHD)</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3"/>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Internal layout showing</w:t>
            </w:r>
            <w:r w:rsidR="002C2342" w:rsidRPr="007250F4">
              <w:rPr>
                <w:rFonts w:asciiTheme="minorHAnsi" w:hAnsiTheme="minorHAnsi" w:cstheme="minorHAnsi"/>
                <w:sz w:val="22"/>
                <w:szCs w:val="22"/>
              </w:rPr>
              <w:t xml:space="preserve"> doors/windows &amp; </w:t>
            </w:r>
            <w:r w:rsidRPr="007250F4">
              <w:rPr>
                <w:rFonts w:asciiTheme="minorHAnsi" w:hAnsiTheme="minorHAnsi" w:cstheme="minorHAnsi"/>
                <w:sz w:val="22"/>
                <w:szCs w:val="22"/>
              </w:rPr>
              <w:t>room names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5"/>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Roof/eaves lines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b/>
                <w:bCs/>
                <w:sz w:val="22"/>
                <w:szCs w:val="22"/>
              </w:rPr>
            </w:pPr>
            <w:r w:rsidRPr="007250F4">
              <w:rPr>
                <w:rFonts w:asciiTheme="minorHAnsi" w:hAnsiTheme="minorHAnsi" w:cstheme="minorHAnsi"/>
                <w:b/>
                <w:bCs/>
                <w:sz w:val="22"/>
                <w:szCs w:val="22"/>
              </w:rPr>
              <w:t>*</w:t>
            </w:r>
            <w:r w:rsidRPr="007250F4">
              <w:rPr>
                <w:rFonts w:asciiTheme="minorHAnsi" w:hAnsiTheme="minorHAnsi" w:cstheme="minorHAnsi"/>
                <w:sz w:val="22"/>
                <w:szCs w:val="22"/>
              </w:rPr>
              <w:t>Total floor area in square metres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6"/>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184B1B"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Setbacks</w:t>
            </w:r>
            <w:r w:rsidR="00741D1C" w:rsidRPr="007250F4">
              <w:rPr>
                <w:rFonts w:asciiTheme="minorHAnsi" w:hAnsiTheme="minorHAnsi" w:cstheme="minorHAnsi"/>
                <w:sz w:val="22"/>
                <w:szCs w:val="22"/>
              </w:rPr>
              <w:t xml:space="preserve"> to all boundaries on all sides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highlight w:val="yellow"/>
              </w:rPr>
            </w:pPr>
            <w:r w:rsidRPr="007250F4">
              <w:rPr>
                <w:rFonts w:asciiTheme="minorHAnsi" w:hAnsiTheme="minorHAnsi" w:cstheme="minorHAnsi"/>
                <w:sz w:val="22"/>
                <w:szCs w:val="22"/>
              </w:rPr>
              <w:fldChar w:fldCharType="begin">
                <w:ffData>
                  <w:name w:val="Check6"/>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801057" w:rsidRPr="007250F4" w:rsidRDefault="00741D1C" w:rsidP="00CD1E3D">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Proposed retaining walls, excavation, fill and finished ground levels</w:t>
            </w:r>
            <w:r w:rsidR="00110B89">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shd w:val="clear" w:color="auto" w:fill="9A9ABC"/>
          </w:tcPr>
          <w:p w:rsidR="00741D1C" w:rsidRPr="007250F4" w:rsidRDefault="00741D1C" w:rsidP="005939F6">
            <w:pPr>
              <w:autoSpaceDE w:val="0"/>
              <w:autoSpaceDN w:val="0"/>
              <w:adjustRightInd w:val="0"/>
              <w:spacing w:before="60" w:after="60"/>
              <w:rPr>
                <w:rFonts w:asciiTheme="minorHAnsi" w:hAnsiTheme="minorHAnsi" w:cstheme="minorHAnsi"/>
                <w:sz w:val="22"/>
                <w:szCs w:val="22"/>
              </w:rPr>
            </w:pPr>
            <w:r w:rsidRPr="007250F4">
              <w:rPr>
                <w:rFonts w:asciiTheme="minorHAnsi" w:hAnsiTheme="minorHAnsi" w:cstheme="minorHAnsi"/>
                <w:b/>
                <w:sz w:val="22"/>
                <w:szCs w:val="22"/>
              </w:rPr>
              <w:t>3.</w:t>
            </w:r>
            <w:r w:rsidRPr="007250F4">
              <w:rPr>
                <w:rFonts w:asciiTheme="minorHAnsi" w:hAnsiTheme="minorHAnsi" w:cstheme="minorHAnsi"/>
                <w:sz w:val="22"/>
                <w:szCs w:val="22"/>
              </w:rPr>
              <w:t xml:space="preserve"> </w:t>
            </w:r>
            <w:r w:rsidRPr="007250F4">
              <w:rPr>
                <w:rFonts w:asciiTheme="minorHAnsi" w:hAnsiTheme="minorHAnsi" w:cstheme="minorHAnsi"/>
                <w:b/>
                <w:sz w:val="22"/>
                <w:szCs w:val="22"/>
              </w:rPr>
              <w:t>ELEVATIONS</w:t>
            </w:r>
            <w:r w:rsidRPr="007250F4">
              <w:rPr>
                <w:rFonts w:asciiTheme="minorHAnsi" w:hAnsiTheme="minorHAnsi" w:cstheme="minorHAnsi"/>
                <w:sz w:val="22"/>
                <w:szCs w:val="22"/>
              </w:rPr>
              <w:t xml:space="preserve"> - (Scale 1:100 or 1:200)</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 xml:space="preserve">All relevant elevations with heading of each elevation in relation to </w:t>
            </w:r>
            <w:r w:rsidR="006E07FF">
              <w:rPr>
                <w:rFonts w:asciiTheme="minorHAnsi" w:hAnsiTheme="minorHAnsi" w:cstheme="minorHAnsi"/>
                <w:sz w:val="22"/>
                <w:szCs w:val="22"/>
                <w:u w:val="single"/>
              </w:rPr>
              <w:t>North P</w:t>
            </w:r>
            <w:r w:rsidRPr="007250F4">
              <w:rPr>
                <w:rFonts w:asciiTheme="minorHAnsi" w:hAnsiTheme="minorHAnsi" w:cstheme="minorHAnsi"/>
                <w:sz w:val="22"/>
                <w:szCs w:val="22"/>
                <w:u w:val="single"/>
              </w:rPr>
              <w:t>oint</w:t>
            </w:r>
            <w:r w:rsidRPr="007250F4">
              <w:rPr>
                <w:rFonts w:asciiTheme="minorHAnsi" w:hAnsiTheme="minorHAnsi" w:cstheme="minorHAnsi"/>
                <w:sz w:val="22"/>
                <w:szCs w:val="22"/>
              </w:rPr>
              <w:t xml:space="preserve"> showing wall </w:t>
            </w:r>
            <w:r w:rsidR="0090232D" w:rsidRPr="007250F4">
              <w:rPr>
                <w:rFonts w:asciiTheme="minorHAnsi" w:hAnsiTheme="minorHAnsi" w:cstheme="minorHAnsi"/>
                <w:sz w:val="22"/>
                <w:szCs w:val="22"/>
              </w:rPr>
              <w:t>&amp;</w:t>
            </w:r>
            <w:r w:rsidRPr="007250F4">
              <w:rPr>
                <w:rFonts w:asciiTheme="minorHAnsi" w:hAnsiTheme="minorHAnsi" w:cstheme="minorHAnsi"/>
                <w:sz w:val="22"/>
                <w:szCs w:val="22"/>
              </w:rPr>
              <w:t xml:space="preserve"> overall building/ridge height, roof pitch, windows &amp; doors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Natural and proposed ground and finished floor levels (Relative to nominated datum point or AHD)</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Overall height dimension to be shown from NGL to ridge</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*Streetscape elevations in outline form for the proposed development and adjoining developments to show building scale and streetscape issues (</w:t>
            </w:r>
            <w:r w:rsidRPr="007250F4">
              <w:rPr>
                <w:rFonts w:asciiTheme="minorHAnsi" w:hAnsiTheme="minorHAnsi" w:cstheme="minorHAnsi"/>
                <w:i/>
                <w:sz w:val="22"/>
                <w:szCs w:val="22"/>
              </w:rPr>
              <w:t>applicable for major developments with streetscape impact)</w:t>
            </w:r>
            <w:r w:rsidR="00110B89">
              <w:rPr>
                <w:rFonts w:asciiTheme="minorHAnsi" w:hAnsiTheme="minorHAnsi" w:cstheme="minorHAnsi"/>
                <w: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741D1C" w:rsidP="005939F6">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All fencing details including elevations, dimensions and materials</w:t>
            </w:r>
            <w:r w:rsidR="00110B89">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shd w:val="clear" w:color="auto" w:fill="9A9ABC"/>
          </w:tcPr>
          <w:p w:rsidR="00741D1C" w:rsidRPr="007250F4" w:rsidRDefault="00741D1C" w:rsidP="005939F6">
            <w:pPr>
              <w:autoSpaceDE w:val="0"/>
              <w:autoSpaceDN w:val="0"/>
              <w:adjustRightInd w:val="0"/>
              <w:spacing w:before="60" w:after="60"/>
              <w:rPr>
                <w:rFonts w:asciiTheme="minorHAnsi" w:hAnsiTheme="minorHAnsi" w:cstheme="minorHAnsi"/>
                <w:b/>
                <w:sz w:val="22"/>
                <w:szCs w:val="22"/>
              </w:rPr>
            </w:pPr>
            <w:r w:rsidRPr="007250F4">
              <w:rPr>
                <w:rFonts w:asciiTheme="minorHAnsi" w:hAnsiTheme="minorHAnsi" w:cstheme="minorHAnsi"/>
                <w:b/>
                <w:sz w:val="22"/>
                <w:szCs w:val="22"/>
              </w:rPr>
              <w:t>DEMOLITION/PARTIAL DEMOLITION</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741D1C" w:rsidRPr="007250F4" w:rsidRDefault="00C31128" w:rsidP="005939F6">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P</w:t>
            </w:r>
            <w:r w:rsidR="00215305" w:rsidRPr="007250F4">
              <w:rPr>
                <w:rFonts w:asciiTheme="minorHAnsi" w:hAnsiTheme="minorHAnsi" w:cstheme="minorHAnsi"/>
                <w:sz w:val="22"/>
                <w:szCs w:val="22"/>
              </w:rPr>
              <w:t>artial D</w:t>
            </w:r>
            <w:r w:rsidR="00741D1C" w:rsidRPr="007250F4">
              <w:rPr>
                <w:rFonts w:asciiTheme="minorHAnsi" w:hAnsiTheme="minorHAnsi" w:cstheme="minorHAnsi"/>
                <w:sz w:val="22"/>
                <w:szCs w:val="22"/>
              </w:rPr>
              <w:t>emolition</w:t>
            </w:r>
            <w:r w:rsidRPr="007250F4">
              <w:rPr>
                <w:rFonts w:asciiTheme="minorHAnsi" w:hAnsiTheme="minorHAnsi" w:cstheme="minorHAnsi"/>
                <w:sz w:val="22"/>
                <w:szCs w:val="22"/>
              </w:rPr>
              <w:t xml:space="preserve">: </w:t>
            </w:r>
            <w:r w:rsidR="00741D1C" w:rsidRPr="007250F4">
              <w:rPr>
                <w:rFonts w:asciiTheme="minorHAnsi" w:hAnsiTheme="minorHAnsi" w:cstheme="minorHAnsi"/>
                <w:sz w:val="22"/>
                <w:szCs w:val="22"/>
              </w:rPr>
              <w:t xml:space="preserve"> </w:t>
            </w:r>
            <w:r w:rsidRPr="007250F4">
              <w:rPr>
                <w:rFonts w:asciiTheme="minorHAnsi" w:hAnsiTheme="minorHAnsi" w:cstheme="minorHAnsi"/>
                <w:sz w:val="22"/>
                <w:szCs w:val="22"/>
              </w:rPr>
              <w:t>C</w:t>
            </w:r>
            <w:r w:rsidR="00741D1C" w:rsidRPr="007250F4">
              <w:rPr>
                <w:rFonts w:asciiTheme="minorHAnsi" w:hAnsiTheme="minorHAnsi" w:cstheme="minorHAnsi"/>
                <w:sz w:val="22"/>
                <w:szCs w:val="22"/>
              </w:rPr>
              <w:t>learly show areas to be demolished on site plan &amp; floor plans</w:t>
            </w:r>
            <w:r w:rsidR="00110B89">
              <w:rPr>
                <w:rFonts w:asciiTheme="minorHAnsi" w:hAnsiTheme="minorHAnsi" w:cstheme="minorHAnsi"/>
                <w:sz w:val="22"/>
                <w:szCs w:val="22"/>
              </w:rPr>
              <w:t>.</w:t>
            </w:r>
          </w:p>
        </w:tc>
      </w:tr>
      <w:tr w:rsidR="00741D1C" w:rsidRPr="007250F4" w:rsidTr="005836F8">
        <w:trPr>
          <w:trHeight w:val="225"/>
        </w:trPr>
        <w:tc>
          <w:tcPr>
            <w:tcW w:w="549" w:type="dxa"/>
            <w:gridSpan w:val="2"/>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851DF4" w:rsidRPr="007250F4" w:rsidRDefault="00C31128" w:rsidP="00110B89">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F</w:t>
            </w:r>
            <w:r w:rsidR="00215305" w:rsidRPr="007250F4">
              <w:rPr>
                <w:rFonts w:asciiTheme="minorHAnsi" w:hAnsiTheme="minorHAnsi" w:cstheme="minorHAnsi"/>
                <w:sz w:val="22"/>
                <w:szCs w:val="22"/>
              </w:rPr>
              <w:t>ull D</w:t>
            </w:r>
            <w:r w:rsidR="00741D1C" w:rsidRPr="007250F4">
              <w:rPr>
                <w:rFonts w:asciiTheme="minorHAnsi" w:hAnsiTheme="minorHAnsi" w:cstheme="minorHAnsi"/>
                <w:sz w:val="22"/>
                <w:szCs w:val="22"/>
              </w:rPr>
              <w:t>emolition</w:t>
            </w:r>
            <w:r w:rsidRPr="007250F4">
              <w:rPr>
                <w:rFonts w:asciiTheme="minorHAnsi" w:hAnsiTheme="minorHAnsi" w:cstheme="minorHAnsi"/>
                <w:sz w:val="22"/>
                <w:szCs w:val="22"/>
              </w:rPr>
              <w:t xml:space="preserve">: </w:t>
            </w:r>
            <w:r w:rsidR="00741D1C" w:rsidRPr="007250F4">
              <w:rPr>
                <w:rFonts w:asciiTheme="minorHAnsi" w:hAnsiTheme="minorHAnsi" w:cstheme="minorHAnsi"/>
                <w:sz w:val="22"/>
                <w:szCs w:val="22"/>
              </w:rPr>
              <w:t xml:space="preserve"> </w:t>
            </w:r>
            <w:r w:rsidR="004E4CC3" w:rsidRPr="007250F4">
              <w:rPr>
                <w:rFonts w:asciiTheme="minorHAnsi" w:hAnsiTheme="minorHAnsi" w:cstheme="minorHAnsi"/>
                <w:sz w:val="22"/>
                <w:szCs w:val="22"/>
              </w:rPr>
              <w:t>Please contact Council’s planning staff on 9339 932</w:t>
            </w:r>
            <w:r w:rsidR="00110B89">
              <w:rPr>
                <w:rFonts w:asciiTheme="minorHAnsi" w:hAnsiTheme="minorHAnsi" w:cstheme="minorHAnsi"/>
                <w:sz w:val="22"/>
                <w:szCs w:val="22"/>
              </w:rPr>
              <w:t>5</w:t>
            </w:r>
            <w:r w:rsidR="004E4CC3" w:rsidRPr="007250F4">
              <w:rPr>
                <w:rFonts w:asciiTheme="minorHAnsi" w:hAnsiTheme="minorHAnsi" w:cstheme="minorHAnsi"/>
                <w:sz w:val="22"/>
                <w:szCs w:val="22"/>
              </w:rPr>
              <w:t xml:space="preserve"> or 9339 932</w:t>
            </w:r>
            <w:r w:rsidR="00110B89">
              <w:rPr>
                <w:rFonts w:asciiTheme="minorHAnsi" w:hAnsiTheme="minorHAnsi" w:cstheme="minorHAnsi"/>
                <w:sz w:val="22"/>
                <w:szCs w:val="22"/>
              </w:rPr>
              <w:t>8.</w:t>
            </w:r>
          </w:p>
        </w:tc>
      </w:tr>
      <w:tr w:rsidR="00CD1E3D" w:rsidRPr="007250F4" w:rsidTr="005836F8">
        <w:trPr>
          <w:trHeight w:val="225"/>
        </w:trPr>
        <w:tc>
          <w:tcPr>
            <w:tcW w:w="9576" w:type="dxa"/>
            <w:gridSpan w:val="5"/>
            <w:tcBorders>
              <w:top w:val="nil"/>
              <w:left w:val="nil"/>
              <w:bottom w:val="nil"/>
              <w:right w:val="nil"/>
            </w:tcBorders>
            <w:shd w:val="clear" w:color="auto" w:fill="9A9ABC"/>
          </w:tcPr>
          <w:p w:rsidR="00CD1E3D" w:rsidRPr="007250F4" w:rsidRDefault="00CD1E3D" w:rsidP="00CD1E3D">
            <w:pPr>
              <w:autoSpaceDE w:val="0"/>
              <w:autoSpaceDN w:val="0"/>
              <w:adjustRightInd w:val="0"/>
              <w:spacing w:before="60" w:after="60"/>
              <w:rPr>
                <w:rFonts w:asciiTheme="minorHAnsi" w:hAnsiTheme="minorHAnsi" w:cstheme="minorHAnsi"/>
                <w:b/>
                <w:sz w:val="22"/>
                <w:szCs w:val="22"/>
              </w:rPr>
            </w:pPr>
            <w:r w:rsidRPr="007250F4">
              <w:rPr>
                <w:rFonts w:asciiTheme="minorHAnsi" w:hAnsiTheme="minorHAnsi" w:cstheme="minorHAnsi"/>
                <w:b/>
                <w:sz w:val="22"/>
                <w:szCs w:val="22"/>
              </w:rPr>
              <w:t>ACCOMPANYING MATERIAL</w:t>
            </w:r>
          </w:p>
        </w:tc>
      </w:tr>
      <w:tr w:rsidR="00CD1E3D" w:rsidRPr="007250F4" w:rsidTr="005836F8">
        <w:trPr>
          <w:trHeight w:val="225"/>
        </w:trPr>
        <w:tc>
          <w:tcPr>
            <w:tcW w:w="9576" w:type="dxa"/>
            <w:gridSpan w:val="5"/>
            <w:tcBorders>
              <w:top w:val="nil"/>
              <w:left w:val="nil"/>
              <w:bottom w:val="nil"/>
              <w:right w:val="nil"/>
            </w:tcBorders>
          </w:tcPr>
          <w:p w:rsidR="00CD1E3D" w:rsidRPr="007250F4" w:rsidRDefault="00CD1E3D" w:rsidP="00F84AD8">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b/>
                <w:sz w:val="22"/>
                <w:szCs w:val="22"/>
                <w:u w:val="single"/>
              </w:rPr>
              <w:t>Note</w:t>
            </w:r>
            <w:r w:rsidRPr="007250F4">
              <w:rPr>
                <w:rFonts w:asciiTheme="minorHAnsi" w:hAnsiTheme="minorHAnsi" w:cstheme="minorHAnsi"/>
                <w:sz w:val="22"/>
                <w:szCs w:val="22"/>
              </w:rPr>
              <w:t>:  Refer</w:t>
            </w:r>
            <w:r w:rsidR="00E460AE">
              <w:rPr>
                <w:rFonts w:asciiTheme="minorHAnsi" w:hAnsiTheme="minorHAnsi" w:cstheme="minorHAnsi"/>
                <w:sz w:val="22"/>
                <w:szCs w:val="22"/>
              </w:rPr>
              <w:t xml:space="preserve"> to</w:t>
            </w:r>
            <w:r w:rsidRPr="007250F4">
              <w:rPr>
                <w:rFonts w:asciiTheme="minorHAnsi" w:hAnsiTheme="minorHAnsi" w:cstheme="minorHAnsi"/>
                <w:sz w:val="22"/>
                <w:szCs w:val="22"/>
              </w:rPr>
              <w:t xml:space="preserve"> </w:t>
            </w:r>
            <w:hyperlink r:id="rId19" w:history="1">
              <w:r w:rsidRPr="007250F4">
                <w:rPr>
                  <w:rStyle w:val="Hyperlink"/>
                  <w:rFonts w:asciiTheme="minorHAnsi" w:hAnsiTheme="minorHAnsi" w:cstheme="minorHAnsi"/>
                  <w:b/>
                  <w:bCs/>
                  <w:iCs/>
                  <w:sz w:val="22"/>
                  <w:szCs w:val="22"/>
                </w:rPr>
                <w:t>Local Planning Policy</w:t>
              </w:r>
              <w:r w:rsidR="00F84AD8">
                <w:rPr>
                  <w:rStyle w:val="Hyperlink"/>
                  <w:rFonts w:asciiTheme="minorHAnsi" w:hAnsiTheme="minorHAnsi" w:cstheme="minorHAnsi"/>
                  <w:b/>
                  <w:bCs/>
                  <w:iCs/>
                  <w:sz w:val="22"/>
                  <w:szCs w:val="22"/>
                </w:rPr>
                <w:t xml:space="preserve"> 3.1.1</w:t>
              </w:r>
              <w:r w:rsidRPr="007250F4">
                <w:rPr>
                  <w:rStyle w:val="Hyperlink"/>
                  <w:rFonts w:asciiTheme="minorHAnsi" w:hAnsiTheme="minorHAnsi" w:cstheme="minorHAnsi"/>
                  <w:b/>
                  <w:bCs/>
                  <w:iCs/>
                  <w:sz w:val="22"/>
                  <w:szCs w:val="22"/>
                </w:rPr>
                <w:t xml:space="preserve"> – Residential Design Guidelines</w:t>
              </w:r>
            </w:hyperlink>
            <w:r w:rsidR="00F84AD8">
              <w:rPr>
                <w:rFonts w:asciiTheme="minorHAnsi" w:hAnsiTheme="minorHAnsi" w:cstheme="minorHAnsi"/>
                <w:sz w:val="22"/>
                <w:szCs w:val="22"/>
              </w:rPr>
              <w:t>.</w:t>
            </w:r>
          </w:p>
        </w:tc>
      </w:tr>
      <w:tr w:rsidR="00CD1E3D" w:rsidRPr="007250F4" w:rsidTr="005836F8">
        <w:trPr>
          <w:trHeight w:val="225"/>
        </w:trPr>
        <w:tc>
          <w:tcPr>
            <w:tcW w:w="549" w:type="dxa"/>
            <w:gridSpan w:val="2"/>
            <w:tcBorders>
              <w:top w:val="nil"/>
              <w:left w:val="nil"/>
              <w:bottom w:val="nil"/>
              <w:right w:val="nil"/>
            </w:tcBorders>
          </w:tcPr>
          <w:p w:rsidR="00CD1E3D" w:rsidRPr="007250F4" w:rsidRDefault="00536EA3" w:rsidP="00CD1E3D">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CD1E3D"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CD1E3D" w:rsidRPr="007250F4" w:rsidRDefault="00CD1E3D" w:rsidP="00CD1E3D">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sz w:val="22"/>
                <w:szCs w:val="22"/>
              </w:rPr>
              <w:t>Heritage Assessment</w:t>
            </w:r>
            <w:r w:rsidR="00110B89">
              <w:rPr>
                <w:rFonts w:asciiTheme="minorHAnsi" w:hAnsiTheme="minorHAnsi" w:cstheme="minorHAnsi"/>
                <w:sz w:val="22"/>
                <w:szCs w:val="22"/>
              </w:rPr>
              <w:t>.</w:t>
            </w:r>
          </w:p>
        </w:tc>
      </w:tr>
      <w:tr w:rsidR="00CD1E3D" w:rsidRPr="007250F4" w:rsidTr="005836F8">
        <w:trPr>
          <w:trHeight w:val="225"/>
        </w:trPr>
        <w:tc>
          <w:tcPr>
            <w:tcW w:w="549" w:type="dxa"/>
            <w:gridSpan w:val="2"/>
            <w:tcBorders>
              <w:top w:val="nil"/>
              <w:left w:val="nil"/>
              <w:bottom w:val="nil"/>
              <w:right w:val="nil"/>
            </w:tcBorders>
          </w:tcPr>
          <w:p w:rsidR="00CD1E3D" w:rsidRPr="007250F4" w:rsidRDefault="00536EA3" w:rsidP="00CD1E3D">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CD1E3D"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CD1E3D" w:rsidRPr="007250F4" w:rsidRDefault="00CD1E3D" w:rsidP="00CD1E3D">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Heritage Impact Statement</w:t>
            </w:r>
            <w:r w:rsidR="00110B89">
              <w:rPr>
                <w:rFonts w:asciiTheme="minorHAnsi" w:hAnsiTheme="minorHAnsi" w:cstheme="minorHAnsi"/>
                <w:sz w:val="22"/>
                <w:szCs w:val="22"/>
              </w:rPr>
              <w:t>.</w:t>
            </w:r>
          </w:p>
        </w:tc>
      </w:tr>
      <w:tr w:rsidR="00CD1E3D" w:rsidRPr="007250F4" w:rsidTr="005836F8">
        <w:trPr>
          <w:trHeight w:val="225"/>
        </w:trPr>
        <w:tc>
          <w:tcPr>
            <w:tcW w:w="549" w:type="dxa"/>
            <w:gridSpan w:val="2"/>
            <w:tcBorders>
              <w:top w:val="nil"/>
              <w:left w:val="nil"/>
              <w:bottom w:val="nil"/>
              <w:right w:val="nil"/>
            </w:tcBorders>
          </w:tcPr>
          <w:p w:rsidR="00CD1E3D" w:rsidRPr="007250F4" w:rsidRDefault="00536EA3" w:rsidP="00CD1E3D">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CD1E3D"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CD1E3D" w:rsidRPr="007250F4" w:rsidRDefault="00CD1E3D" w:rsidP="00CD1E3D">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Conservation Plan</w:t>
            </w:r>
            <w:r w:rsidR="00110B89">
              <w:rPr>
                <w:rFonts w:asciiTheme="minorHAnsi" w:hAnsiTheme="minorHAnsi" w:cstheme="minorHAnsi"/>
                <w:sz w:val="22"/>
                <w:szCs w:val="22"/>
              </w:rPr>
              <w:t>.</w:t>
            </w:r>
          </w:p>
        </w:tc>
      </w:tr>
      <w:tr w:rsidR="00CD1E3D" w:rsidRPr="007250F4" w:rsidTr="005836F8">
        <w:trPr>
          <w:trHeight w:val="225"/>
        </w:trPr>
        <w:tc>
          <w:tcPr>
            <w:tcW w:w="549" w:type="dxa"/>
            <w:gridSpan w:val="2"/>
            <w:tcBorders>
              <w:top w:val="nil"/>
              <w:left w:val="nil"/>
              <w:bottom w:val="nil"/>
              <w:right w:val="nil"/>
            </w:tcBorders>
          </w:tcPr>
          <w:p w:rsidR="00CD1E3D" w:rsidRPr="007250F4" w:rsidRDefault="00536EA3" w:rsidP="00CD1E3D">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CD1E3D"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CD1E3D" w:rsidRPr="007250F4" w:rsidRDefault="00CD1E3D" w:rsidP="00CD1E3D">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sz w:val="22"/>
                <w:szCs w:val="22"/>
              </w:rPr>
              <w:t>Structur</w:t>
            </w:r>
            <w:r w:rsidR="00215305" w:rsidRPr="007250F4">
              <w:rPr>
                <w:rFonts w:asciiTheme="minorHAnsi" w:hAnsiTheme="minorHAnsi" w:cstheme="minorHAnsi"/>
                <w:sz w:val="22"/>
                <w:szCs w:val="22"/>
              </w:rPr>
              <w:t>al Condition Assessment in the c</w:t>
            </w:r>
            <w:r w:rsidRPr="007250F4">
              <w:rPr>
                <w:rFonts w:asciiTheme="minorHAnsi" w:hAnsiTheme="minorHAnsi" w:cstheme="minorHAnsi"/>
                <w:sz w:val="22"/>
                <w:szCs w:val="22"/>
              </w:rPr>
              <w:t>ase of Demolition</w:t>
            </w:r>
            <w:r w:rsidR="00110B89">
              <w:rPr>
                <w:rFonts w:asciiTheme="minorHAnsi" w:hAnsiTheme="minorHAnsi" w:cstheme="minorHAnsi"/>
                <w:sz w:val="22"/>
                <w:szCs w:val="22"/>
              </w:rPr>
              <w:t>.</w:t>
            </w:r>
          </w:p>
        </w:tc>
      </w:tr>
      <w:tr w:rsidR="00CD1E3D" w:rsidRPr="007250F4" w:rsidTr="005836F8">
        <w:trPr>
          <w:trHeight w:val="225"/>
        </w:trPr>
        <w:tc>
          <w:tcPr>
            <w:tcW w:w="549" w:type="dxa"/>
            <w:gridSpan w:val="2"/>
            <w:tcBorders>
              <w:top w:val="nil"/>
              <w:left w:val="nil"/>
              <w:bottom w:val="nil"/>
              <w:right w:val="nil"/>
            </w:tcBorders>
          </w:tcPr>
          <w:p w:rsidR="00CD1E3D" w:rsidRPr="007250F4" w:rsidRDefault="00536EA3" w:rsidP="00CD1E3D">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CD1E3D"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27" w:type="dxa"/>
            <w:gridSpan w:val="3"/>
            <w:tcBorders>
              <w:top w:val="nil"/>
              <w:left w:val="nil"/>
              <w:bottom w:val="nil"/>
              <w:right w:val="nil"/>
            </w:tcBorders>
          </w:tcPr>
          <w:p w:rsidR="00CD1E3D" w:rsidRPr="007250F4" w:rsidRDefault="00CD1E3D" w:rsidP="00CD1E3D">
            <w:pPr>
              <w:autoSpaceDE w:val="0"/>
              <w:autoSpaceDN w:val="0"/>
              <w:adjustRightInd w:val="0"/>
              <w:spacing w:before="60" w:after="60"/>
              <w:jc w:val="both"/>
              <w:rPr>
                <w:rFonts w:asciiTheme="minorHAnsi" w:hAnsiTheme="minorHAnsi" w:cstheme="minorHAnsi"/>
                <w:sz w:val="22"/>
                <w:szCs w:val="22"/>
              </w:rPr>
            </w:pPr>
            <w:proofErr w:type="spellStart"/>
            <w:r w:rsidRPr="007250F4">
              <w:rPr>
                <w:rFonts w:asciiTheme="minorHAnsi" w:hAnsiTheme="minorHAnsi" w:cstheme="minorHAnsi"/>
                <w:sz w:val="22"/>
                <w:szCs w:val="22"/>
              </w:rPr>
              <w:t>Viewshed</w:t>
            </w:r>
            <w:proofErr w:type="spellEnd"/>
            <w:r w:rsidRPr="007250F4">
              <w:rPr>
                <w:rFonts w:asciiTheme="minorHAnsi" w:hAnsiTheme="minorHAnsi" w:cstheme="minorHAnsi"/>
                <w:sz w:val="22"/>
                <w:szCs w:val="22"/>
              </w:rPr>
              <w:t xml:space="preserve"> Study</w:t>
            </w:r>
            <w:r w:rsidR="00110B89">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shd w:val="clear" w:color="auto" w:fill="F3F3F3"/>
          </w:tcPr>
          <w:p w:rsidR="00741D1C" w:rsidRDefault="00741D1C" w:rsidP="005939F6">
            <w:pPr>
              <w:autoSpaceDE w:val="0"/>
              <w:autoSpaceDN w:val="0"/>
              <w:adjustRightInd w:val="0"/>
              <w:spacing w:after="60"/>
              <w:jc w:val="both"/>
              <w:rPr>
                <w:rFonts w:asciiTheme="minorHAnsi" w:hAnsiTheme="minorHAnsi" w:cstheme="minorHAnsi"/>
                <w:b/>
                <w:bCs/>
                <w:i/>
                <w:iCs/>
                <w:sz w:val="22"/>
                <w:szCs w:val="22"/>
              </w:rPr>
            </w:pPr>
            <w:r w:rsidRPr="007250F4">
              <w:rPr>
                <w:rFonts w:asciiTheme="minorHAnsi" w:hAnsiTheme="minorHAnsi" w:cstheme="minorHAnsi"/>
                <w:sz w:val="22"/>
                <w:szCs w:val="22"/>
              </w:rPr>
              <w:br w:type="page"/>
            </w:r>
            <w:r w:rsidRPr="007250F4">
              <w:rPr>
                <w:rFonts w:asciiTheme="minorHAnsi" w:hAnsiTheme="minorHAnsi" w:cstheme="minorHAnsi"/>
                <w:sz w:val="22"/>
                <w:szCs w:val="22"/>
              </w:rPr>
              <w:br w:type="column"/>
            </w:r>
            <w:r w:rsidRPr="007250F4">
              <w:rPr>
                <w:rFonts w:asciiTheme="minorHAnsi" w:hAnsiTheme="minorHAnsi" w:cstheme="minorHAnsi"/>
                <w:sz w:val="22"/>
                <w:szCs w:val="22"/>
              </w:rPr>
              <w:br w:type="column"/>
            </w:r>
            <w:r w:rsidRPr="007250F4">
              <w:rPr>
                <w:rFonts w:asciiTheme="minorHAnsi" w:hAnsiTheme="minorHAnsi" w:cstheme="minorHAnsi"/>
                <w:b/>
                <w:bCs/>
                <w:iCs/>
                <w:sz w:val="22"/>
                <w:szCs w:val="22"/>
              </w:rPr>
              <w:t>IN ADDITION, THE FOLLOWING INFORMATION IS ALSO REQUIRED FOR THE SPECIFIC APPLICATIONS AS DESCRIBED.</w:t>
            </w:r>
            <w:r w:rsidRPr="007250F4">
              <w:rPr>
                <w:rFonts w:asciiTheme="minorHAnsi" w:hAnsiTheme="minorHAnsi" w:cstheme="minorHAnsi"/>
                <w:b/>
                <w:bCs/>
                <w:i/>
                <w:iCs/>
                <w:sz w:val="22"/>
                <w:szCs w:val="22"/>
              </w:rPr>
              <w:t xml:space="preserve"> Additional information may be required depending on </w:t>
            </w:r>
            <w:r w:rsidR="00516EFE" w:rsidRPr="007250F4">
              <w:rPr>
                <w:rFonts w:asciiTheme="minorHAnsi" w:hAnsiTheme="minorHAnsi" w:cstheme="minorHAnsi"/>
                <w:b/>
                <w:bCs/>
                <w:i/>
                <w:iCs/>
                <w:sz w:val="22"/>
                <w:szCs w:val="22"/>
              </w:rPr>
              <w:t xml:space="preserve">the </w:t>
            </w:r>
            <w:r w:rsidRPr="007250F4">
              <w:rPr>
                <w:rFonts w:asciiTheme="minorHAnsi" w:hAnsiTheme="minorHAnsi" w:cstheme="minorHAnsi"/>
                <w:b/>
                <w:bCs/>
                <w:i/>
                <w:iCs/>
                <w:sz w:val="22"/>
                <w:szCs w:val="22"/>
              </w:rPr>
              <w:t>type and nature of application.</w:t>
            </w:r>
          </w:p>
          <w:p w:rsidR="00CE0CD9" w:rsidRPr="007250F4" w:rsidRDefault="00CE0CD9" w:rsidP="005939F6">
            <w:pPr>
              <w:autoSpaceDE w:val="0"/>
              <w:autoSpaceDN w:val="0"/>
              <w:adjustRightInd w:val="0"/>
              <w:spacing w:after="60"/>
              <w:jc w:val="both"/>
              <w:rPr>
                <w:rFonts w:asciiTheme="minorHAnsi" w:hAnsiTheme="minorHAnsi" w:cstheme="minorHAnsi"/>
                <w:b/>
                <w:bCs/>
                <w:i/>
                <w:iCs/>
                <w:sz w:val="22"/>
                <w:szCs w:val="22"/>
              </w:rPr>
            </w:pPr>
          </w:p>
        </w:tc>
      </w:tr>
      <w:tr w:rsidR="00741D1C" w:rsidRPr="007250F4" w:rsidTr="005836F8">
        <w:trPr>
          <w:trHeight w:val="225"/>
        </w:trPr>
        <w:tc>
          <w:tcPr>
            <w:tcW w:w="9576" w:type="dxa"/>
            <w:gridSpan w:val="5"/>
            <w:tcBorders>
              <w:top w:val="nil"/>
              <w:left w:val="nil"/>
              <w:bottom w:val="nil"/>
              <w:right w:val="nil"/>
            </w:tcBorders>
            <w:shd w:val="clear" w:color="auto" w:fill="9A9ABC"/>
          </w:tcPr>
          <w:p w:rsidR="00741D1C" w:rsidRPr="007250F4" w:rsidRDefault="00DC0D55" w:rsidP="00516EFE">
            <w:pPr>
              <w:tabs>
                <w:tab w:val="right" w:pos="9240"/>
              </w:tabs>
              <w:autoSpaceDE w:val="0"/>
              <w:autoSpaceDN w:val="0"/>
              <w:adjustRightInd w:val="0"/>
              <w:spacing w:before="60" w:after="60"/>
              <w:rPr>
                <w:rFonts w:asciiTheme="minorHAnsi" w:hAnsiTheme="minorHAnsi" w:cstheme="minorHAnsi"/>
                <w:i/>
                <w:sz w:val="22"/>
                <w:szCs w:val="22"/>
              </w:rPr>
            </w:pPr>
            <w:r w:rsidRPr="007250F4">
              <w:rPr>
                <w:rFonts w:asciiTheme="minorHAnsi" w:hAnsiTheme="minorHAnsi" w:cstheme="minorHAnsi"/>
                <w:b/>
                <w:sz w:val="22"/>
                <w:szCs w:val="22"/>
              </w:rPr>
              <w:lastRenderedPageBreak/>
              <w:t>RESIDENTIAL PROPOSALS</w:t>
            </w:r>
            <w:r w:rsidRPr="007250F4">
              <w:rPr>
                <w:rFonts w:asciiTheme="minorHAnsi" w:hAnsiTheme="minorHAnsi" w:cstheme="minorHAnsi"/>
                <w:i/>
                <w:sz w:val="22"/>
                <w:szCs w:val="22"/>
              </w:rPr>
              <w:t xml:space="preserve"> </w:t>
            </w:r>
            <w:r w:rsidR="00741D1C" w:rsidRPr="007250F4">
              <w:rPr>
                <w:rFonts w:asciiTheme="minorHAnsi" w:hAnsiTheme="minorHAnsi" w:cstheme="minorHAnsi"/>
                <w:i/>
                <w:sz w:val="22"/>
                <w:szCs w:val="22"/>
              </w:rPr>
              <w:tab/>
              <w:t>(Inc</w:t>
            </w:r>
            <w:r w:rsidR="00415394" w:rsidRPr="007250F4">
              <w:rPr>
                <w:rFonts w:asciiTheme="minorHAnsi" w:hAnsiTheme="minorHAnsi" w:cstheme="minorHAnsi"/>
                <w:i/>
                <w:sz w:val="22"/>
                <w:szCs w:val="22"/>
              </w:rPr>
              <w:t>luding</w:t>
            </w:r>
            <w:r w:rsidR="00741D1C" w:rsidRPr="007250F4">
              <w:rPr>
                <w:rFonts w:asciiTheme="minorHAnsi" w:hAnsiTheme="minorHAnsi" w:cstheme="minorHAnsi"/>
                <w:i/>
                <w:sz w:val="22"/>
                <w:szCs w:val="22"/>
              </w:rPr>
              <w:t xml:space="preserve"> Sections 1, 2 &amp; 3)</w:t>
            </w:r>
          </w:p>
        </w:tc>
      </w:tr>
      <w:tr w:rsidR="00741D1C" w:rsidRPr="007250F4" w:rsidTr="005836F8">
        <w:trPr>
          <w:trHeight w:val="225"/>
        </w:trPr>
        <w:tc>
          <w:tcPr>
            <w:tcW w:w="9576" w:type="dxa"/>
            <w:gridSpan w:val="5"/>
            <w:tcBorders>
              <w:top w:val="nil"/>
              <w:left w:val="nil"/>
              <w:bottom w:val="nil"/>
              <w:right w:val="nil"/>
            </w:tcBorders>
          </w:tcPr>
          <w:p w:rsidR="00741D1C" w:rsidRPr="007250F4" w:rsidRDefault="00536EA3" w:rsidP="00E460AE">
            <w:pPr>
              <w:tabs>
                <w:tab w:val="left" w:pos="1557"/>
                <w:tab w:val="right" w:pos="9390"/>
              </w:tabs>
              <w:autoSpaceDE w:val="0"/>
              <w:autoSpaceDN w:val="0"/>
              <w:adjustRightInd w:val="0"/>
              <w:spacing w:before="60"/>
              <w:ind w:left="1026" w:hanging="1026"/>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 xml:space="preserve"> Yes </w:t>
            </w: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 xml:space="preserve"> </w:t>
            </w:r>
            <w:r w:rsidR="008B4145" w:rsidRPr="007250F4">
              <w:rPr>
                <w:rFonts w:asciiTheme="minorHAnsi" w:hAnsiTheme="minorHAnsi" w:cstheme="minorHAnsi"/>
                <w:sz w:val="22"/>
                <w:szCs w:val="22"/>
              </w:rPr>
              <w:t>No</w:t>
            </w:r>
            <w:r w:rsidR="008B4145" w:rsidRPr="007250F4">
              <w:rPr>
                <w:rFonts w:asciiTheme="minorHAnsi" w:hAnsiTheme="minorHAnsi" w:cstheme="minorHAnsi"/>
                <w:sz w:val="22"/>
                <w:szCs w:val="22"/>
              </w:rPr>
              <w:tab/>
            </w:r>
            <w:r w:rsidR="00741D1C" w:rsidRPr="007250F4">
              <w:rPr>
                <w:rFonts w:asciiTheme="minorHAnsi" w:hAnsiTheme="minorHAnsi" w:cstheme="minorHAnsi"/>
                <w:sz w:val="22"/>
                <w:szCs w:val="22"/>
              </w:rPr>
              <w:t>Residential Design Code</w:t>
            </w:r>
            <w:r w:rsidR="006E07FF">
              <w:rPr>
                <w:rFonts w:asciiTheme="minorHAnsi" w:hAnsiTheme="minorHAnsi" w:cstheme="minorHAnsi"/>
                <w:sz w:val="22"/>
                <w:szCs w:val="22"/>
              </w:rPr>
              <w:t>s</w:t>
            </w:r>
            <w:r w:rsidR="00741D1C" w:rsidRPr="007250F4">
              <w:rPr>
                <w:rFonts w:asciiTheme="minorHAnsi" w:hAnsiTheme="minorHAnsi" w:cstheme="minorHAnsi"/>
                <w:sz w:val="22"/>
                <w:szCs w:val="22"/>
              </w:rPr>
              <w:t xml:space="preserve"> </w:t>
            </w:r>
            <w:r w:rsidR="006E07FF">
              <w:rPr>
                <w:rFonts w:asciiTheme="minorHAnsi" w:hAnsiTheme="minorHAnsi" w:cstheme="minorHAnsi"/>
                <w:sz w:val="22"/>
                <w:szCs w:val="22"/>
              </w:rPr>
              <w:t xml:space="preserve">(R-Codes) </w:t>
            </w:r>
            <w:r w:rsidR="00741D1C" w:rsidRPr="007250F4">
              <w:rPr>
                <w:rFonts w:asciiTheme="minorHAnsi" w:hAnsiTheme="minorHAnsi" w:cstheme="minorHAnsi"/>
                <w:sz w:val="22"/>
                <w:szCs w:val="22"/>
              </w:rPr>
              <w:t>compliance (with</w:t>
            </w:r>
            <w:r w:rsidR="00E460AE">
              <w:rPr>
                <w:rFonts w:asciiTheme="minorHAnsi" w:hAnsiTheme="minorHAnsi" w:cstheme="minorHAnsi"/>
                <w:sz w:val="22"/>
                <w:szCs w:val="22"/>
              </w:rPr>
              <w:t xml:space="preserve"> the Deemed-to-Comply</w:t>
            </w:r>
            <w:r w:rsidR="00741D1C" w:rsidRPr="007250F4">
              <w:rPr>
                <w:rFonts w:asciiTheme="minorHAnsi" w:hAnsiTheme="minorHAnsi" w:cstheme="minorHAnsi"/>
                <w:sz w:val="22"/>
                <w:szCs w:val="22"/>
              </w:rPr>
              <w:t xml:space="preserve"> relevant provisions)</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Setback provisions (required &amp; provided)</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E460AE">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Open space calculation expressed in percentages and square metres (</w:t>
            </w:r>
            <w:hyperlink r:id="rId20" w:history="1">
              <w:r w:rsidRPr="007250F4">
                <w:rPr>
                  <w:rStyle w:val="Hyperlink"/>
                  <w:rFonts w:asciiTheme="minorHAnsi" w:hAnsiTheme="minorHAnsi" w:cstheme="minorHAnsi"/>
                  <w:sz w:val="22"/>
                  <w:szCs w:val="22"/>
                </w:rPr>
                <w:t>refer R-Codes</w:t>
              </w:r>
            </w:hyperlink>
            <w:r w:rsidRPr="007250F4">
              <w:rPr>
                <w:rFonts w:asciiTheme="minorHAnsi" w:hAnsiTheme="minorHAnsi" w:cstheme="minorHAnsi"/>
                <w:sz w:val="22"/>
                <w:szCs w:val="22"/>
              </w:rPr>
              <w:t xml:space="preserve"> </w:t>
            </w:r>
            <w:r w:rsidR="005267D6">
              <w:rPr>
                <w:rFonts w:asciiTheme="minorHAnsi" w:hAnsiTheme="minorHAnsi" w:cstheme="minorHAnsi"/>
                <w:sz w:val="22"/>
                <w:szCs w:val="22"/>
              </w:rPr>
              <w:t>Volume 1:</w:t>
            </w:r>
            <w:r w:rsidR="00FF4BC8" w:rsidRPr="00E460AE">
              <w:rPr>
                <w:rFonts w:asciiTheme="minorHAnsi" w:hAnsiTheme="minorHAnsi" w:cstheme="minorHAnsi"/>
                <w:i/>
                <w:sz w:val="22"/>
                <w:szCs w:val="22"/>
              </w:rPr>
              <w:t>Open Space</w:t>
            </w:r>
            <w:r w:rsidR="00FF4BC8" w:rsidRPr="007250F4">
              <w:rPr>
                <w:rFonts w:asciiTheme="minorHAnsi" w:hAnsiTheme="minorHAnsi" w:cstheme="minorHAnsi"/>
                <w:sz w:val="22"/>
                <w:szCs w:val="22"/>
              </w:rPr>
              <w:t xml:space="preserve"> - </w:t>
            </w:r>
            <w:r w:rsidR="008374DD" w:rsidRPr="007250F4">
              <w:rPr>
                <w:rFonts w:asciiTheme="minorHAnsi" w:hAnsiTheme="minorHAnsi" w:cstheme="minorHAnsi"/>
                <w:sz w:val="22"/>
                <w:szCs w:val="22"/>
              </w:rPr>
              <w:t>Part 5.1.4</w:t>
            </w:r>
            <w:r w:rsidR="005267D6">
              <w:rPr>
                <w:rFonts w:asciiTheme="minorHAnsi" w:hAnsiTheme="minorHAnsi" w:cstheme="minorHAnsi"/>
                <w:sz w:val="22"/>
                <w:szCs w:val="22"/>
              </w:rPr>
              <w:t xml:space="preserve">, </w:t>
            </w:r>
            <w:r w:rsidR="008374DD" w:rsidRPr="007250F4">
              <w:rPr>
                <w:rFonts w:asciiTheme="minorHAnsi" w:hAnsiTheme="minorHAnsi" w:cstheme="minorHAnsi"/>
                <w:sz w:val="22"/>
                <w:szCs w:val="22"/>
              </w:rPr>
              <w:t>Page 21</w:t>
            </w:r>
            <w:r w:rsidR="00215305" w:rsidRPr="007250F4">
              <w:rPr>
                <w:rFonts w:asciiTheme="minorHAnsi" w:hAnsiTheme="minorHAnsi" w:cstheme="minorHAnsi"/>
                <w:sz w:val="22"/>
                <w:szCs w:val="22"/>
              </w:rPr>
              <w:t xml:space="preserve">, </w:t>
            </w:r>
            <w:r w:rsidR="00E460AE">
              <w:rPr>
                <w:rFonts w:asciiTheme="minorHAnsi" w:hAnsiTheme="minorHAnsi" w:cstheme="minorHAnsi"/>
                <w:sz w:val="22"/>
                <w:szCs w:val="22"/>
              </w:rPr>
              <w:t xml:space="preserve">&amp; </w:t>
            </w:r>
            <w:r w:rsidR="00FF4BC8" w:rsidRPr="00E460AE">
              <w:rPr>
                <w:rFonts w:asciiTheme="minorHAnsi" w:hAnsiTheme="minorHAnsi" w:cstheme="minorHAnsi"/>
                <w:i/>
                <w:sz w:val="22"/>
                <w:szCs w:val="22"/>
              </w:rPr>
              <w:t>Measuring O</w:t>
            </w:r>
            <w:r w:rsidR="00E460AE" w:rsidRPr="00E460AE">
              <w:rPr>
                <w:rFonts w:asciiTheme="minorHAnsi" w:hAnsiTheme="minorHAnsi" w:cstheme="minorHAnsi"/>
                <w:i/>
                <w:sz w:val="22"/>
                <w:szCs w:val="22"/>
              </w:rPr>
              <w:t>pen Space</w:t>
            </w:r>
            <w:r w:rsidR="00215305" w:rsidRPr="007250F4">
              <w:rPr>
                <w:rFonts w:asciiTheme="minorHAnsi" w:hAnsiTheme="minorHAnsi" w:cstheme="minorHAnsi"/>
                <w:sz w:val="22"/>
                <w:szCs w:val="22"/>
              </w:rPr>
              <w:t xml:space="preserve"> – Figure </w:t>
            </w:r>
            <w:r w:rsidR="002C6FCF">
              <w:rPr>
                <w:rFonts w:asciiTheme="minorHAnsi" w:hAnsiTheme="minorHAnsi" w:cstheme="minorHAnsi"/>
                <w:sz w:val="22"/>
                <w:szCs w:val="22"/>
              </w:rPr>
              <w:t xml:space="preserve">Series </w:t>
            </w:r>
            <w:r w:rsidR="00215305" w:rsidRPr="007250F4">
              <w:rPr>
                <w:rFonts w:asciiTheme="minorHAnsi" w:hAnsiTheme="minorHAnsi" w:cstheme="minorHAnsi"/>
                <w:sz w:val="22"/>
                <w:szCs w:val="22"/>
              </w:rPr>
              <w:t xml:space="preserve">6a: Page </w:t>
            </w:r>
            <w:r w:rsidR="002C6FCF">
              <w:rPr>
                <w:rFonts w:asciiTheme="minorHAnsi" w:hAnsiTheme="minorHAnsi" w:cstheme="minorHAnsi"/>
                <w:sz w:val="22"/>
                <w:szCs w:val="22"/>
              </w:rPr>
              <w:t xml:space="preserve">59 for </w:t>
            </w:r>
            <w:r w:rsidR="00394613">
              <w:rPr>
                <w:rFonts w:asciiTheme="minorHAnsi" w:hAnsiTheme="minorHAnsi" w:cstheme="minorHAnsi"/>
                <w:sz w:val="22"/>
                <w:szCs w:val="22"/>
              </w:rPr>
              <w:t xml:space="preserve">a </w:t>
            </w:r>
            <w:r w:rsidR="002C6FCF">
              <w:rPr>
                <w:rFonts w:asciiTheme="minorHAnsi" w:hAnsiTheme="minorHAnsi" w:cstheme="minorHAnsi"/>
                <w:sz w:val="22"/>
                <w:szCs w:val="22"/>
              </w:rPr>
              <w:t xml:space="preserve">single </w:t>
            </w:r>
            <w:r w:rsidR="00394613">
              <w:rPr>
                <w:rFonts w:asciiTheme="minorHAnsi" w:hAnsiTheme="minorHAnsi" w:cstheme="minorHAnsi"/>
                <w:sz w:val="22"/>
                <w:szCs w:val="22"/>
              </w:rPr>
              <w:t xml:space="preserve">house </w:t>
            </w:r>
            <w:r w:rsidR="002C6FCF">
              <w:rPr>
                <w:rFonts w:asciiTheme="minorHAnsi" w:hAnsiTheme="minorHAnsi" w:cstheme="minorHAnsi"/>
                <w:sz w:val="22"/>
                <w:szCs w:val="22"/>
              </w:rPr>
              <w:t>and grouped dwellings</w:t>
            </w:r>
            <w:r w:rsidR="005267D6">
              <w:rPr>
                <w:rFonts w:asciiTheme="minorHAnsi" w:hAnsiTheme="minorHAnsi" w:cstheme="minorHAnsi"/>
                <w:sz w:val="22"/>
                <w:szCs w:val="22"/>
              </w:rPr>
              <w:t xml:space="preserve"> and Volume</w:t>
            </w:r>
            <w:r w:rsidR="004D3F05">
              <w:rPr>
                <w:rFonts w:asciiTheme="minorHAnsi" w:hAnsiTheme="minorHAnsi" w:cstheme="minorHAnsi"/>
                <w:sz w:val="22"/>
                <w:szCs w:val="22"/>
              </w:rPr>
              <w:t xml:space="preserve"> 2: Section</w:t>
            </w:r>
            <w:r w:rsidR="005267D6">
              <w:rPr>
                <w:rFonts w:asciiTheme="minorHAnsi" w:hAnsiTheme="minorHAnsi" w:cstheme="minorHAnsi"/>
                <w:sz w:val="22"/>
                <w:szCs w:val="22"/>
              </w:rPr>
              <w:t xml:space="preserve"> </w:t>
            </w:r>
            <w:r w:rsidR="00E460AE">
              <w:rPr>
                <w:rFonts w:asciiTheme="minorHAnsi" w:hAnsiTheme="minorHAnsi" w:cstheme="minorHAnsi"/>
                <w:sz w:val="22"/>
                <w:szCs w:val="22"/>
              </w:rPr>
              <w:t xml:space="preserve">3.4, </w:t>
            </w:r>
            <w:r w:rsidR="004D3F05" w:rsidRPr="00E460AE">
              <w:rPr>
                <w:rFonts w:asciiTheme="minorHAnsi" w:hAnsiTheme="minorHAnsi" w:cstheme="minorHAnsi"/>
                <w:i/>
                <w:sz w:val="22"/>
                <w:szCs w:val="22"/>
              </w:rPr>
              <w:t>Communal Open Space</w:t>
            </w:r>
            <w:r w:rsidR="004D3F05">
              <w:rPr>
                <w:rFonts w:asciiTheme="minorHAnsi" w:hAnsiTheme="minorHAnsi" w:cstheme="minorHAnsi"/>
                <w:sz w:val="22"/>
                <w:szCs w:val="22"/>
              </w:rPr>
              <w:t xml:space="preserve"> page 40</w:t>
            </w:r>
            <w:r w:rsidR="00C720E2">
              <w:rPr>
                <w:rFonts w:asciiTheme="minorHAnsi" w:hAnsiTheme="minorHAnsi" w:cstheme="minorHAnsi"/>
                <w:sz w:val="22"/>
                <w:szCs w:val="22"/>
              </w:rPr>
              <w:t xml:space="preserve"> for apartments</w:t>
            </w:r>
            <w:r w:rsidRPr="007250F4">
              <w:rPr>
                <w:rFonts w:asciiTheme="minorHAnsi" w:hAnsiTheme="minorHAnsi" w:cstheme="minorHAnsi"/>
                <w:sz w:val="22"/>
                <w:szCs w:val="22"/>
              </w:rPr>
              <w:t>)</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b/>
                <w:bCs/>
                <w:sz w:val="22"/>
                <w:szCs w:val="22"/>
              </w:rPr>
            </w:pPr>
            <w:r w:rsidRPr="007250F4">
              <w:rPr>
                <w:rFonts w:asciiTheme="minorHAnsi" w:hAnsiTheme="minorHAnsi" w:cstheme="minorHAnsi"/>
                <w:sz w:val="22"/>
                <w:szCs w:val="22"/>
              </w:rPr>
              <w:t>*Overshadowing calculation expressed in percentages and square metres, including diagram showing extent of overshadowing on adjoining properties</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E460AE">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Cone of Vision (</w:t>
            </w:r>
            <w:hyperlink r:id="rId21" w:history="1">
              <w:r w:rsidRPr="007250F4">
                <w:rPr>
                  <w:rStyle w:val="Hyperlink"/>
                  <w:rFonts w:asciiTheme="minorHAnsi" w:hAnsiTheme="minorHAnsi" w:cstheme="minorHAnsi"/>
                  <w:sz w:val="22"/>
                  <w:szCs w:val="22"/>
                </w:rPr>
                <w:t>refer R</w:t>
              </w:r>
              <w:r w:rsidR="006F2664" w:rsidRPr="007250F4">
                <w:rPr>
                  <w:rStyle w:val="Hyperlink"/>
                  <w:rFonts w:asciiTheme="minorHAnsi" w:hAnsiTheme="minorHAnsi" w:cstheme="minorHAnsi"/>
                  <w:sz w:val="22"/>
                  <w:szCs w:val="22"/>
                </w:rPr>
                <w:t>-</w:t>
              </w:r>
              <w:r w:rsidRPr="007250F4">
                <w:rPr>
                  <w:rStyle w:val="Hyperlink"/>
                  <w:rFonts w:asciiTheme="minorHAnsi" w:hAnsiTheme="minorHAnsi" w:cstheme="minorHAnsi"/>
                  <w:sz w:val="22"/>
                  <w:szCs w:val="22"/>
                </w:rPr>
                <w:t>Codes</w:t>
              </w:r>
            </w:hyperlink>
            <w:r w:rsidR="008374DD" w:rsidRPr="007250F4">
              <w:rPr>
                <w:rFonts w:asciiTheme="minorHAnsi" w:hAnsiTheme="minorHAnsi" w:cstheme="minorHAnsi"/>
                <w:sz w:val="22"/>
                <w:szCs w:val="22"/>
              </w:rPr>
              <w:t xml:space="preserve"> </w:t>
            </w:r>
            <w:r w:rsidR="005267D6">
              <w:rPr>
                <w:rFonts w:asciiTheme="minorHAnsi" w:hAnsiTheme="minorHAnsi" w:cstheme="minorHAnsi"/>
                <w:sz w:val="22"/>
                <w:szCs w:val="22"/>
              </w:rPr>
              <w:t>Volume 1</w:t>
            </w:r>
            <w:r w:rsidR="00403CCD">
              <w:rPr>
                <w:rFonts w:asciiTheme="minorHAnsi" w:hAnsiTheme="minorHAnsi" w:cstheme="minorHAnsi"/>
                <w:sz w:val="22"/>
                <w:szCs w:val="22"/>
              </w:rPr>
              <w:t>:</w:t>
            </w:r>
            <w:r w:rsidR="005267D6">
              <w:rPr>
                <w:rFonts w:asciiTheme="minorHAnsi" w:hAnsiTheme="minorHAnsi" w:cstheme="minorHAnsi"/>
                <w:sz w:val="22"/>
                <w:szCs w:val="22"/>
              </w:rPr>
              <w:t xml:space="preserve"> </w:t>
            </w:r>
            <w:r w:rsidR="008374DD" w:rsidRPr="007250F4">
              <w:rPr>
                <w:rFonts w:asciiTheme="minorHAnsi" w:hAnsiTheme="minorHAnsi" w:cstheme="minorHAnsi"/>
                <w:sz w:val="22"/>
                <w:szCs w:val="22"/>
              </w:rPr>
              <w:t>Part 5.4.1</w:t>
            </w:r>
            <w:r w:rsidR="005267D6">
              <w:rPr>
                <w:rFonts w:asciiTheme="minorHAnsi" w:hAnsiTheme="minorHAnsi" w:cstheme="minorHAnsi"/>
                <w:sz w:val="22"/>
                <w:szCs w:val="22"/>
              </w:rPr>
              <w:t>,</w:t>
            </w:r>
            <w:r w:rsidR="00E460AE">
              <w:rPr>
                <w:rFonts w:asciiTheme="minorHAnsi" w:hAnsiTheme="minorHAnsi" w:cstheme="minorHAnsi"/>
                <w:sz w:val="22"/>
                <w:szCs w:val="22"/>
              </w:rPr>
              <w:t xml:space="preserve"> </w:t>
            </w:r>
            <w:r w:rsidR="008374DD" w:rsidRPr="00E460AE">
              <w:rPr>
                <w:rFonts w:asciiTheme="minorHAnsi" w:hAnsiTheme="minorHAnsi" w:cstheme="minorHAnsi"/>
                <w:i/>
                <w:sz w:val="22"/>
                <w:szCs w:val="22"/>
              </w:rPr>
              <w:t>Visual Privacy</w:t>
            </w:r>
            <w:r w:rsidR="008374DD" w:rsidRPr="007250F4">
              <w:rPr>
                <w:rFonts w:asciiTheme="minorHAnsi" w:hAnsiTheme="minorHAnsi" w:cstheme="minorHAnsi"/>
                <w:sz w:val="22"/>
                <w:szCs w:val="22"/>
              </w:rPr>
              <w:t xml:space="preserve"> – Page 32</w:t>
            </w:r>
            <w:r w:rsidR="005267D6">
              <w:rPr>
                <w:rFonts w:asciiTheme="minorHAnsi" w:hAnsiTheme="minorHAnsi" w:cstheme="minorHAnsi"/>
                <w:sz w:val="22"/>
                <w:szCs w:val="22"/>
              </w:rPr>
              <w:t xml:space="preserve"> </w:t>
            </w:r>
            <w:r w:rsidR="00394613">
              <w:rPr>
                <w:rFonts w:asciiTheme="minorHAnsi" w:hAnsiTheme="minorHAnsi" w:cstheme="minorHAnsi"/>
                <w:sz w:val="22"/>
                <w:szCs w:val="22"/>
              </w:rPr>
              <w:t xml:space="preserve">for a single house and grouped dwellings </w:t>
            </w:r>
            <w:r w:rsidR="005267D6">
              <w:rPr>
                <w:rFonts w:asciiTheme="minorHAnsi" w:hAnsiTheme="minorHAnsi" w:cstheme="minorHAnsi"/>
                <w:sz w:val="22"/>
                <w:szCs w:val="22"/>
              </w:rPr>
              <w:t xml:space="preserve">and </w:t>
            </w:r>
            <w:r w:rsidR="00403CCD">
              <w:rPr>
                <w:rFonts w:asciiTheme="minorHAnsi" w:hAnsiTheme="minorHAnsi" w:cstheme="minorHAnsi"/>
                <w:sz w:val="22"/>
                <w:szCs w:val="22"/>
              </w:rPr>
              <w:t xml:space="preserve">Volume 2: </w:t>
            </w:r>
            <w:r w:rsidR="004D3F05">
              <w:rPr>
                <w:rFonts w:asciiTheme="minorHAnsi" w:hAnsiTheme="minorHAnsi" w:cstheme="minorHAnsi"/>
                <w:sz w:val="22"/>
                <w:szCs w:val="22"/>
              </w:rPr>
              <w:t xml:space="preserve">Part </w:t>
            </w:r>
            <w:r w:rsidR="005267D6">
              <w:rPr>
                <w:rFonts w:asciiTheme="minorHAnsi" w:hAnsiTheme="minorHAnsi" w:cstheme="minorHAnsi"/>
                <w:sz w:val="22"/>
                <w:szCs w:val="22"/>
              </w:rPr>
              <w:t xml:space="preserve">3.5, </w:t>
            </w:r>
            <w:r w:rsidR="005267D6" w:rsidRPr="00E460AE">
              <w:rPr>
                <w:rFonts w:asciiTheme="minorHAnsi" w:hAnsiTheme="minorHAnsi" w:cstheme="minorHAnsi"/>
                <w:i/>
                <w:sz w:val="22"/>
                <w:szCs w:val="22"/>
              </w:rPr>
              <w:t>Visual Privacy</w:t>
            </w:r>
            <w:r w:rsidR="005267D6">
              <w:rPr>
                <w:rFonts w:asciiTheme="minorHAnsi" w:hAnsiTheme="minorHAnsi" w:cstheme="minorHAnsi"/>
                <w:sz w:val="22"/>
                <w:szCs w:val="22"/>
              </w:rPr>
              <w:t xml:space="preserve"> page 44</w:t>
            </w:r>
            <w:r w:rsidR="00394613">
              <w:rPr>
                <w:rFonts w:asciiTheme="minorHAnsi" w:hAnsiTheme="minorHAnsi" w:cstheme="minorHAnsi"/>
                <w:sz w:val="22"/>
                <w:szCs w:val="22"/>
              </w:rPr>
              <w:t xml:space="preserve"> for apartments</w:t>
            </w:r>
            <w:r w:rsidRPr="007250F4">
              <w:rPr>
                <w:rFonts w:asciiTheme="minorHAnsi" w:hAnsiTheme="minorHAnsi" w:cstheme="minorHAnsi"/>
                <w:sz w:val="22"/>
                <w:szCs w:val="22"/>
              </w:rPr>
              <w:t>)</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Car parking bays, vehicle-manoeuvring areas with appropriate turning radii and driveway(s) and cross over(s) (both existing and proposed)</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1F4332">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Any features regarding the addressing of privacy &amp; overlooking issues</w:t>
            </w:r>
            <w:r w:rsidR="001F4332" w:rsidRPr="007250F4">
              <w:rPr>
                <w:rFonts w:asciiTheme="minorHAnsi" w:hAnsiTheme="minorHAnsi" w:cstheme="minorHAnsi"/>
                <w:sz w:val="22"/>
                <w:szCs w:val="22"/>
              </w:rPr>
              <w:t>, i.e.</w:t>
            </w:r>
            <w:r w:rsidRPr="007250F4">
              <w:rPr>
                <w:rFonts w:asciiTheme="minorHAnsi" w:hAnsiTheme="minorHAnsi" w:cstheme="minorHAnsi"/>
                <w:sz w:val="22"/>
                <w:szCs w:val="22"/>
              </w:rPr>
              <w:t xml:space="preserve"> screening, vegetation &amp; fencing</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Schedule of materials</w:t>
            </w:r>
            <w:r w:rsidR="00FB6CDE" w:rsidRPr="007250F4">
              <w:rPr>
                <w:rFonts w:asciiTheme="minorHAnsi" w:hAnsiTheme="minorHAnsi" w:cstheme="minorHAnsi"/>
                <w:sz w:val="22"/>
                <w:szCs w:val="22"/>
              </w:rPr>
              <w:t>, colours</w:t>
            </w:r>
            <w:r w:rsidRPr="007250F4">
              <w:rPr>
                <w:rFonts w:asciiTheme="minorHAnsi" w:hAnsiTheme="minorHAnsi" w:cstheme="minorHAnsi"/>
                <w:sz w:val="22"/>
                <w:szCs w:val="22"/>
              </w:rPr>
              <w:t xml:space="preserve"> &amp; </w:t>
            </w:r>
            <w:r w:rsidR="0090232D" w:rsidRPr="007250F4">
              <w:rPr>
                <w:rFonts w:asciiTheme="minorHAnsi" w:hAnsiTheme="minorHAnsi" w:cstheme="minorHAnsi"/>
                <w:sz w:val="22"/>
                <w:szCs w:val="22"/>
              </w:rPr>
              <w:t>finishes including walls &amp; roof</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Location of ancillary structures including air-conditioning, pool filters</w:t>
            </w:r>
            <w:r w:rsidR="00B42233" w:rsidRPr="007250F4">
              <w:rPr>
                <w:rFonts w:asciiTheme="minorHAnsi" w:hAnsiTheme="minorHAnsi" w:cstheme="minorHAnsi"/>
                <w:sz w:val="22"/>
                <w:szCs w:val="22"/>
              </w:rPr>
              <w:t xml:space="preserve">, </w:t>
            </w:r>
            <w:r w:rsidRPr="007250F4">
              <w:rPr>
                <w:rFonts w:asciiTheme="minorHAnsi" w:hAnsiTheme="minorHAnsi" w:cstheme="minorHAnsi"/>
                <w:sz w:val="22"/>
                <w:szCs w:val="22"/>
              </w:rPr>
              <w:t>solar hot water &amp; solar panels</w:t>
            </w:r>
            <w:r w:rsidR="00110B89">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836F8">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bCs/>
                <w:sz w:val="22"/>
                <w:szCs w:val="22"/>
              </w:rPr>
              <w:t>*</w:t>
            </w:r>
            <w:r w:rsidRPr="007250F4">
              <w:rPr>
                <w:rFonts w:asciiTheme="minorHAnsi" w:hAnsiTheme="minorHAnsi" w:cstheme="minorHAnsi"/>
                <w:sz w:val="22"/>
                <w:szCs w:val="22"/>
              </w:rPr>
              <w:t xml:space="preserve">A written submission providing justification for any variations to the </w:t>
            </w:r>
            <w:r w:rsidR="008374DD" w:rsidRPr="007250F4">
              <w:rPr>
                <w:rFonts w:asciiTheme="minorHAnsi" w:hAnsiTheme="minorHAnsi" w:cstheme="minorHAnsi"/>
                <w:sz w:val="22"/>
                <w:szCs w:val="22"/>
              </w:rPr>
              <w:t>Deemed-to-Comply Requirements of the</w:t>
            </w:r>
            <w:r w:rsidRPr="007250F4">
              <w:rPr>
                <w:rFonts w:asciiTheme="minorHAnsi" w:hAnsiTheme="minorHAnsi" w:cstheme="minorHAnsi"/>
                <w:sz w:val="22"/>
                <w:szCs w:val="22"/>
              </w:rPr>
              <w:t xml:space="preserve"> </w:t>
            </w:r>
            <w:hyperlink r:id="rId22" w:history="1">
              <w:r w:rsidR="006F2664" w:rsidRPr="007250F4">
                <w:rPr>
                  <w:rStyle w:val="Hyperlink"/>
                  <w:rFonts w:asciiTheme="minorHAnsi" w:hAnsiTheme="minorHAnsi" w:cstheme="minorHAnsi"/>
                  <w:sz w:val="22"/>
                  <w:szCs w:val="22"/>
                </w:rPr>
                <w:t>R-</w:t>
              </w:r>
              <w:r w:rsidRPr="007250F4">
                <w:rPr>
                  <w:rStyle w:val="Hyperlink"/>
                  <w:rFonts w:asciiTheme="minorHAnsi" w:hAnsiTheme="minorHAnsi" w:cstheme="minorHAnsi"/>
                  <w:sz w:val="22"/>
                  <w:szCs w:val="22"/>
                </w:rPr>
                <w:t>Codes</w:t>
              </w:r>
            </w:hyperlink>
            <w:r w:rsidR="005836F8">
              <w:rPr>
                <w:rStyle w:val="Hyperlink"/>
                <w:rFonts w:asciiTheme="minorHAnsi" w:hAnsiTheme="minorHAnsi" w:cstheme="minorHAnsi"/>
                <w:sz w:val="22"/>
                <w:szCs w:val="22"/>
              </w:rPr>
              <w:t xml:space="preserve"> </w:t>
            </w:r>
            <w:r w:rsidR="008374DD" w:rsidRPr="007250F4">
              <w:rPr>
                <w:rFonts w:asciiTheme="minorHAnsi" w:hAnsiTheme="minorHAnsi" w:cstheme="minorHAnsi"/>
                <w:sz w:val="22"/>
                <w:szCs w:val="22"/>
              </w:rPr>
              <w:t>and the Acceptable Development Provisions of</w:t>
            </w:r>
            <w:r w:rsidRPr="007250F4">
              <w:rPr>
                <w:rFonts w:asciiTheme="minorHAnsi" w:hAnsiTheme="minorHAnsi" w:cstheme="minorHAnsi"/>
                <w:sz w:val="22"/>
                <w:szCs w:val="22"/>
              </w:rPr>
              <w:t xml:space="preserve"> </w:t>
            </w:r>
            <w:hyperlink r:id="rId23" w:history="1">
              <w:r w:rsidRPr="007250F4">
                <w:rPr>
                  <w:rStyle w:val="Hyperlink"/>
                  <w:rFonts w:asciiTheme="minorHAnsi" w:hAnsiTheme="minorHAnsi" w:cstheme="minorHAnsi"/>
                  <w:sz w:val="22"/>
                  <w:szCs w:val="22"/>
                </w:rPr>
                <w:t>Local Planning</w:t>
              </w:r>
              <w:r w:rsidR="0090232D" w:rsidRPr="007250F4">
                <w:rPr>
                  <w:rStyle w:val="Hyperlink"/>
                  <w:rFonts w:asciiTheme="minorHAnsi" w:hAnsiTheme="minorHAnsi" w:cstheme="minorHAnsi"/>
                  <w:sz w:val="22"/>
                  <w:szCs w:val="22"/>
                </w:rPr>
                <w:t xml:space="preserve"> Policy</w:t>
              </w:r>
              <w:r w:rsidR="00485053">
                <w:rPr>
                  <w:rStyle w:val="Hyperlink"/>
                  <w:rFonts w:asciiTheme="minorHAnsi" w:hAnsiTheme="minorHAnsi" w:cstheme="minorHAnsi"/>
                  <w:sz w:val="22"/>
                  <w:szCs w:val="22"/>
                </w:rPr>
                <w:t xml:space="preserve"> 3.1.1</w:t>
              </w:r>
              <w:r w:rsidR="002C3B80" w:rsidRPr="007250F4">
                <w:rPr>
                  <w:rStyle w:val="Hyperlink"/>
                  <w:rFonts w:asciiTheme="minorHAnsi" w:hAnsiTheme="minorHAnsi" w:cstheme="minorHAnsi"/>
                  <w:sz w:val="22"/>
                  <w:szCs w:val="22"/>
                </w:rPr>
                <w:t xml:space="preserve"> – Residential Design Guidelines</w:t>
              </w:r>
            </w:hyperlink>
            <w:r w:rsidR="005C6F32">
              <w:rPr>
                <w:rStyle w:val="Hyperlink"/>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tcPr>
          <w:p w:rsidR="00741D1C" w:rsidRPr="007250F4" w:rsidRDefault="00741D1C" w:rsidP="008374DD">
            <w:pPr>
              <w:autoSpaceDE w:val="0"/>
              <w:autoSpaceDN w:val="0"/>
              <w:adjustRightInd w:val="0"/>
              <w:spacing w:before="240" w:after="60"/>
              <w:jc w:val="both"/>
              <w:rPr>
                <w:rFonts w:asciiTheme="minorHAnsi" w:hAnsiTheme="minorHAnsi" w:cstheme="minorHAnsi"/>
                <w:bCs/>
                <w:sz w:val="22"/>
                <w:szCs w:val="22"/>
              </w:rPr>
            </w:pPr>
            <w:r w:rsidRPr="007250F4">
              <w:rPr>
                <w:rFonts w:asciiTheme="minorHAnsi" w:hAnsiTheme="minorHAnsi" w:cstheme="minorHAnsi"/>
                <w:b/>
                <w:bCs/>
                <w:sz w:val="22"/>
                <w:szCs w:val="22"/>
                <w:u w:val="single"/>
              </w:rPr>
              <w:t>Note</w:t>
            </w:r>
            <w:r w:rsidRPr="007250F4">
              <w:rPr>
                <w:rFonts w:asciiTheme="minorHAnsi" w:hAnsiTheme="minorHAnsi" w:cstheme="minorHAnsi"/>
                <w:bCs/>
                <w:sz w:val="22"/>
                <w:szCs w:val="22"/>
              </w:rPr>
              <w:t>:  The proposal must comply with</w:t>
            </w:r>
            <w:r w:rsidR="0090232D" w:rsidRPr="007250F4">
              <w:rPr>
                <w:rFonts w:asciiTheme="minorHAnsi" w:hAnsiTheme="minorHAnsi" w:cstheme="minorHAnsi"/>
                <w:bCs/>
                <w:sz w:val="22"/>
                <w:szCs w:val="22"/>
              </w:rPr>
              <w:t xml:space="preserve"> the Building Code of Australia</w:t>
            </w:r>
          </w:p>
          <w:p w:rsidR="008374DD" w:rsidRDefault="008374DD" w:rsidP="005939F6">
            <w:pPr>
              <w:autoSpaceDE w:val="0"/>
              <w:autoSpaceDN w:val="0"/>
              <w:adjustRightInd w:val="0"/>
              <w:spacing w:before="60" w:after="60"/>
              <w:jc w:val="both"/>
              <w:rPr>
                <w:rFonts w:asciiTheme="minorHAnsi" w:hAnsiTheme="minorHAnsi" w:cstheme="minorHAnsi"/>
                <w:bCs/>
                <w:sz w:val="22"/>
                <w:szCs w:val="22"/>
              </w:rPr>
            </w:pPr>
          </w:p>
          <w:p w:rsidR="00C175EF" w:rsidRPr="007250F4" w:rsidRDefault="00C175EF" w:rsidP="005939F6">
            <w:pPr>
              <w:autoSpaceDE w:val="0"/>
              <w:autoSpaceDN w:val="0"/>
              <w:adjustRightInd w:val="0"/>
              <w:spacing w:before="60" w:after="60"/>
              <w:jc w:val="both"/>
              <w:rPr>
                <w:rFonts w:asciiTheme="minorHAnsi" w:hAnsiTheme="minorHAnsi" w:cstheme="minorHAnsi"/>
                <w:bCs/>
                <w:sz w:val="22"/>
                <w:szCs w:val="22"/>
              </w:rPr>
            </w:pPr>
          </w:p>
        </w:tc>
      </w:tr>
      <w:tr w:rsidR="00741D1C" w:rsidRPr="007250F4" w:rsidTr="005836F8">
        <w:trPr>
          <w:trHeight w:val="225"/>
        </w:trPr>
        <w:tc>
          <w:tcPr>
            <w:tcW w:w="9576" w:type="dxa"/>
            <w:gridSpan w:val="5"/>
            <w:tcBorders>
              <w:top w:val="nil"/>
              <w:left w:val="nil"/>
              <w:bottom w:val="nil"/>
              <w:right w:val="nil"/>
            </w:tcBorders>
            <w:shd w:val="clear" w:color="auto" w:fill="8282AC"/>
            <w:tcMar>
              <w:left w:w="57" w:type="dxa"/>
              <w:right w:w="57" w:type="dxa"/>
            </w:tcMar>
          </w:tcPr>
          <w:p w:rsidR="00741D1C" w:rsidRPr="007250F4" w:rsidRDefault="00C31128" w:rsidP="00516EFE">
            <w:pPr>
              <w:tabs>
                <w:tab w:val="right" w:pos="9177"/>
              </w:tabs>
              <w:autoSpaceDE w:val="0"/>
              <w:autoSpaceDN w:val="0"/>
              <w:adjustRightInd w:val="0"/>
              <w:spacing w:before="60" w:after="60"/>
              <w:jc w:val="both"/>
              <w:rPr>
                <w:rFonts w:asciiTheme="minorHAnsi" w:hAnsiTheme="minorHAnsi" w:cstheme="minorHAnsi"/>
                <w:bCs/>
                <w:sz w:val="22"/>
                <w:szCs w:val="22"/>
              </w:rPr>
            </w:pPr>
            <w:r w:rsidRPr="007250F4">
              <w:rPr>
                <w:rFonts w:asciiTheme="minorHAnsi" w:hAnsiTheme="minorHAnsi" w:cstheme="minorHAnsi"/>
                <w:sz w:val="22"/>
                <w:szCs w:val="22"/>
              </w:rPr>
              <w:br w:type="column"/>
            </w:r>
            <w:r w:rsidRPr="007250F4">
              <w:rPr>
                <w:rFonts w:asciiTheme="minorHAnsi" w:hAnsiTheme="minorHAnsi" w:cstheme="minorHAnsi"/>
                <w:sz w:val="22"/>
                <w:szCs w:val="22"/>
              </w:rPr>
              <w:br w:type="column"/>
            </w:r>
            <w:r w:rsidRPr="007250F4">
              <w:rPr>
                <w:rFonts w:asciiTheme="minorHAnsi" w:hAnsiTheme="minorHAnsi" w:cstheme="minorHAnsi"/>
                <w:sz w:val="22"/>
                <w:szCs w:val="22"/>
              </w:rPr>
              <w:br w:type="column"/>
            </w:r>
            <w:r w:rsidR="00DC0D55" w:rsidRPr="007250F4">
              <w:rPr>
                <w:rFonts w:asciiTheme="minorHAnsi" w:hAnsiTheme="minorHAnsi" w:cstheme="minorHAnsi"/>
                <w:b/>
                <w:sz w:val="22"/>
                <w:szCs w:val="22"/>
              </w:rPr>
              <w:t xml:space="preserve">COMMERCIAL/MIXED USE </w:t>
            </w:r>
            <w:r w:rsidR="00741D1C" w:rsidRPr="007250F4">
              <w:rPr>
                <w:rFonts w:asciiTheme="minorHAnsi" w:hAnsiTheme="minorHAnsi" w:cstheme="minorHAnsi"/>
                <w:i/>
                <w:sz w:val="22"/>
                <w:szCs w:val="22"/>
              </w:rPr>
              <w:tab/>
            </w:r>
            <w:r w:rsidR="00415394" w:rsidRPr="007250F4">
              <w:rPr>
                <w:rFonts w:asciiTheme="minorHAnsi" w:hAnsiTheme="minorHAnsi" w:cstheme="minorHAnsi"/>
                <w:i/>
                <w:sz w:val="22"/>
                <w:szCs w:val="22"/>
              </w:rPr>
              <w:t>(Including</w:t>
            </w:r>
            <w:r w:rsidR="00516EFE" w:rsidRPr="007250F4">
              <w:rPr>
                <w:rFonts w:asciiTheme="minorHAnsi" w:hAnsiTheme="minorHAnsi" w:cstheme="minorHAnsi"/>
                <w:i/>
                <w:sz w:val="22"/>
                <w:szCs w:val="22"/>
              </w:rPr>
              <w:t xml:space="preserve"> Sections</w:t>
            </w:r>
            <w:r w:rsidR="00DC0D55" w:rsidRPr="007250F4">
              <w:rPr>
                <w:rFonts w:asciiTheme="minorHAnsi" w:hAnsiTheme="minorHAnsi" w:cstheme="minorHAnsi"/>
                <w:i/>
                <w:sz w:val="22"/>
                <w:szCs w:val="22"/>
              </w:rPr>
              <w:t>.</w:t>
            </w:r>
            <w:r w:rsidR="00741D1C" w:rsidRPr="007250F4">
              <w:rPr>
                <w:rFonts w:asciiTheme="minorHAnsi" w:hAnsiTheme="minorHAnsi" w:cstheme="minorHAnsi"/>
                <w:i/>
                <w:sz w:val="22"/>
                <w:szCs w:val="22"/>
              </w:rPr>
              <w:t>1,</w:t>
            </w:r>
            <w:r w:rsidR="00516EFE" w:rsidRPr="007250F4">
              <w:rPr>
                <w:rFonts w:asciiTheme="minorHAnsi" w:hAnsiTheme="minorHAnsi" w:cstheme="minorHAnsi"/>
                <w:i/>
                <w:sz w:val="22"/>
                <w:szCs w:val="22"/>
              </w:rPr>
              <w:t xml:space="preserve"> </w:t>
            </w:r>
            <w:r w:rsidR="00741D1C" w:rsidRPr="007250F4">
              <w:rPr>
                <w:rFonts w:asciiTheme="minorHAnsi" w:hAnsiTheme="minorHAnsi" w:cstheme="minorHAnsi"/>
                <w:i/>
                <w:sz w:val="22"/>
                <w:szCs w:val="22"/>
              </w:rPr>
              <w:t>2</w:t>
            </w:r>
            <w:r w:rsidR="00516EFE" w:rsidRPr="007250F4">
              <w:rPr>
                <w:rFonts w:asciiTheme="minorHAnsi" w:hAnsiTheme="minorHAnsi" w:cstheme="minorHAnsi"/>
                <w:i/>
                <w:sz w:val="22"/>
                <w:szCs w:val="22"/>
              </w:rPr>
              <w:t xml:space="preserve"> </w:t>
            </w:r>
            <w:r w:rsidR="00741D1C" w:rsidRPr="007250F4">
              <w:rPr>
                <w:rFonts w:asciiTheme="minorHAnsi" w:hAnsiTheme="minorHAnsi" w:cstheme="minorHAnsi"/>
                <w:i/>
                <w:sz w:val="22"/>
                <w:szCs w:val="22"/>
              </w:rPr>
              <w:t>&amp; 3)</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Location &amp; dimension of all car parking bays (</w:t>
            </w:r>
            <w:proofErr w:type="spellStart"/>
            <w:r w:rsidRPr="007250F4">
              <w:rPr>
                <w:rFonts w:asciiTheme="minorHAnsi" w:hAnsiTheme="minorHAnsi" w:cstheme="minorHAnsi"/>
                <w:sz w:val="22"/>
                <w:szCs w:val="22"/>
              </w:rPr>
              <w:t>inc.</w:t>
            </w:r>
            <w:proofErr w:type="spellEnd"/>
            <w:r w:rsidRPr="007250F4">
              <w:rPr>
                <w:rFonts w:asciiTheme="minorHAnsi" w:hAnsiTheme="minorHAnsi" w:cstheme="minorHAnsi"/>
                <w:sz w:val="22"/>
                <w:szCs w:val="22"/>
              </w:rPr>
              <w:t xml:space="preserve"> visitors bays, loading bays, manoeuvring areas &amp; ACROD bays)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Calculation of:</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Plot ratio</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Communal open space &amp; open space</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Overshadowing expressed in percentages &amp; square metres (including overshadowing diagram showing extent of overshadowing on adjoini</w:t>
            </w:r>
            <w:r w:rsidR="0090232D" w:rsidRPr="007250F4">
              <w:rPr>
                <w:rFonts w:asciiTheme="minorHAnsi" w:hAnsiTheme="minorHAnsi" w:cstheme="minorHAnsi"/>
                <w:sz w:val="22"/>
                <w:szCs w:val="22"/>
              </w:rPr>
              <w:t>ng properties)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Landscaping plan &amp; details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 xml:space="preserve">Traffic </w:t>
            </w:r>
            <w:r w:rsidR="005C6F32">
              <w:rPr>
                <w:rFonts w:asciiTheme="minorHAnsi" w:hAnsiTheme="minorHAnsi" w:cstheme="minorHAnsi"/>
                <w:sz w:val="22"/>
                <w:szCs w:val="22"/>
              </w:rPr>
              <w:t xml:space="preserve">&amp; </w:t>
            </w:r>
            <w:r w:rsidRPr="007250F4">
              <w:rPr>
                <w:rFonts w:asciiTheme="minorHAnsi" w:hAnsiTheme="minorHAnsi" w:cstheme="minorHAnsi"/>
                <w:sz w:val="22"/>
                <w:szCs w:val="22"/>
              </w:rPr>
              <w:t>parking study, if applicable</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Floor area(s) for each different use</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Signage details, if applicable</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lastRenderedPageBreak/>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Bin stora</w:t>
            </w:r>
            <w:r w:rsidR="0090232D" w:rsidRPr="007250F4">
              <w:rPr>
                <w:rFonts w:asciiTheme="minorHAnsi" w:hAnsiTheme="minorHAnsi" w:cstheme="minorHAnsi"/>
                <w:sz w:val="22"/>
                <w:szCs w:val="22"/>
              </w:rPr>
              <w:t>ge locations &amp; details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Transformer locations &amp; details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Employee numbers &amp; hours of operation</w:t>
            </w:r>
            <w:r w:rsidR="005C6F32">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tcPr>
          <w:p w:rsidR="00CE0CD9" w:rsidRPr="007250F4" w:rsidRDefault="00741D1C" w:rsidP="00CE0CD9">
            <w:pPr>
              <w:autoSpaceDE w:val="0"/>
              <w:autoSpaceDN w:val="0"/>
              <w:adjustRightInd w:val="0"/>
              <w:spacing w:before="60" w:after="60"/>
              <w:jc w:val="both"/>
              <w:rPr>
                <w:rFonts w:asciiTheme="minorHAnsi" w:hAnsiTheme="minorHAnsi" w:cstheme="minorHAnsi"/>
                <w:sz w:val="22"/>
                <w:szCs w:val="22"/>
              </w:rPr>
            </w:pPr>
            <w:r w:rsidRPr="007250F4">
              <w:rPr>
                <w:rFonts w:asciiTheme="minorHAnsi" w:hAnsiTheme="minorHAnsi" w:cstheme="minorHAnsi"/>
                <w:b/>
                <w:bCs/>
                <w:sz w:val="22"/>
                <w:szCs w:val="22"/>
                <w:u w:val="single"/>
              </w:rPr>
              <w:t>Note</w:t>
            </w:r>
            <w:r w:rsidRPr="007250F4">
              <w:rPr>
                <w:rFonts w:asciiTheme="minorHAnsi" w:hAnsiTheme="minorHAnsi" w:cstheme="minorHAnsi"/>
                <w:bCs/>
                <w:sz w:val="22"/>
                <w:szCs w:val="22"/>
              </w:rPr>
              <w:t>:  The proposal must comply with the Building Code of Australia</w:t>
            </w:r>
            <w:r w:rsidR="005C6F32">
              <w:rPr>
                <w:rFonts w:asciiTheme="minorHAnsi" w:hAnsiTheme="minorHAnsi" w:cstheme="minorHAnsi"/>
                <w:bCs/>
                <w:sz w:val="22"/>
                <w:szCs w:val="22"/>
              </w:rPr>
              <w:t>.</w:t>
            </w:r>
          </w:p>
        </w:tc>
      </w:tr>
      <w:tr w:rsidR="00741D1C" w:rsidRPr="007250F4" w:rsidTr="005836F8">
        <w:trPr>
          <w:trHeight w:val="225"/>
        </w:trPr>
        <w:tc>
          <w:tcPr>
            <w:tcW w:w="9576" w:type="dxa"/>
            <w:gridSpan w:val="5"/>
            <w:tcBorders>
              <w:top w:val="nil"/>
              <w:left w:val="nil"/>
              <w:bottom w:val="nil"/>
              <w:right w:val="nil"/>
            </w:tcBorders>
            <w:shd w:val="clear" w:color="auto" w:fill="8282AC"/>
          </w:tcPr>
          <w:p w:rsidR="00741D1C" w:rsidRPr="007250F4" w:rsidRDefault="002C2342" w:rsidP="00516EFE">
            <w:pPr>
              <w:tabs>
                <w:tab w:val="right" w:pos="9183"/>
              </w:tabs>
              <w:autoSpaceDE w:val="0"/>
              <w:autoSpaceDN w:val="0"/>
              <w:adjustRightInd w:val="0"/>
              <w:spacing w:before="60" w:after="60"/>
              <w:jc w:val="both"/>
              <w:rPr>
                <w:rFonts w:asciiTheme="minorHAnsi" w:hAnsiTheme="minorHAnsi" w:cstheme="minorHAnsi"/>
                <w:b/>
                <w:sz w:val="22"/>
                <w:szCs w:val="22"/>
              </w:rPr>
            </w:pPr>
            <w:r w:rsidRPr="007250F4">
              <w:rPr>
                <w:rFonts w:asciiTheme="minorHAnsi" w:hAnsiTheme="minorHAnsi" w:cstheme="minorHAnsi"/>
                <w:b/>
                <w:sz w:val="22"/>
                <w:szCs w:val="22"/>
              </w:rPr>
              <w:t>CHANGE OF USE</w:t>
            </w:r>
            <w:r w:rsidR="00741D1C" w:rsidRPr="007250F4">
              <w:rPr>
                <w:rFonts w:asciiTheme="minorHAnsi" w:hAnsiTheme="minorHAnsi" w:cstheme="minorHAnsi"/>
                <w:b/>
                <w:sz w:val="22"/>
                <w:szCs w:val="22"/>
              </w:rPr>
              <w:tab/>
            </w:r>
            <w:r w:rsidR="00415394" w:rsidRPr="007250F4">
              <w:rPr>
                <w:rFonts w:asciiTheme="minorHAnsi" w:hAnsiTheme="minorHAnsi" w:cstheme="minorHAnsi"/>
                <w:i/>
                <w:sz w:val="22"/>
                <w:szCs w:val="22"/>
              </w:rPr>
              <w:t>(Including</w:t>
            </w:r>
            <w:r w:rsidR="00516EFE" w:rsidRPr="007250F4">
              <w:rPr>
                <w:rFonts w:asciiTheme="minorHAnsi" w:hAnsiTheme="minorHAnsi" w:cstheme="minorHAnsi"/>
                <w:i/>
                <w:sz w:val="22"/>
                <w:szCs w:val="22"/>
              </w:rPr>
              <w:t xml:space="preserve"> Sections.1, 2 &amp; 3)</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A written submission including details of the following:</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91"/>
              </w:tabs>
              <w:autoSpaceDE w:val="0"/>
              <w:autoSpaceDN w:val="0"/>
              <w:adjustRightInd w:val="0"/>
              <w:spacing w:before="60"/>
              <w:ind w:left="291" w:hanging="361"/>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Nature of the activity &amp; associated floor areas</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91"/>
              </w:tabs>
              <w:autoSpaceDE w:val="0"/>
              <w:autoSpaceDN w:val="0"/>
              <w:adjustRightInd w:val="0"/>
              <w:spacing w:before="60"/>
              <w:ind w:left="291" w:hanging="361"/>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Proposed hours &amp; days of operation</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91"/>
              </w:tabs>
              <w:autoSpaceDE w:val="0"/>
              <w:autoSpaceDN w:val="0"/>
              <w:adjustRightInd w:val="0"/>
              <w:spacing w:before="60"/>
              <w:ind w:left="291" w:hanging="361"/>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Maximum expected number of employees at any one time</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9084" w:type="dxa"/>
            <w:gridSpan w:val="4"/>
            <w:tcBorders>
              <w:top w:val="nil"/>
              <w:left w:val="nil"/>
              <w:bottom w:val="nil"/>
              <w:right w:val="nil"/>
            </w:tcBorders>
          </w:tcPr>
          <w:p w:rsidR="00741D1C" w:rsidRPr="007250F4" w:rsidRDefault="00536EA3" w:rsidP="005939F6">
            <w:pPr>
              <w:tabs>
                <w:tab w:val="left" w:pos="291"/>
              </w:tabs>
              <w:autoSpaceDE w:val="0"/>
              <w:autoSpaceDN w:val="0"/>
              <w:adjustRightInd w:val="0"/>
              <w:spacing w:before="60"/>
              <w:ind w:left="291" w:hanging="361"/>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Maximum number of expected visitors/ customers/ clients at the premises at any given time</w:t>
            </w:r>
            <w:r w:rsidR="005C6F32">
              <w:rPr>
                <w:rFonts w:asciiTheme="minorHAnsi" w:hAnsiTheme="minorHAnsi" w:cstheme="minorHAnsi"/>
                <w:sz w:val="22"/>
                <w:szCs w:val="22"/>
              </w:rPr>
              <w:t>.</w:t>
            </w:r>
          </w:p>
          <w:p w:rsidR="00741D1C" w:rsidRPr="007250F4" w:rsidRDefault="00536EA3" w:rsidP="005939F6">
            <w:pPr>
              <w:tabs>
                <w:tab w:val="left" w:pos="291"/>
              </w:tabs>
              <w:autoSpaceDE w:val="0"/>
              <w:autoSpaceDN w:val="0"/>
              <w:adjustRightInd w:val="0"/>
              <w:spacing w:before="60"/>
              <w:ind w:left="291" w:hanging="361"/>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Any equipment to be used (in</w:t>
            </w:r>
            <w:r w:rsidR="0090232D" w:rsidRPr="007250F4">
              <w:rPr>
                <w:rFonts w:asciiTheme="minorHAnsi" w:hAnsiTheme="minorHAnsi" w:cstheme="minorHAnsi"/>
                <w:sz w:val="22"/>
                <w:szCs w:val="22"/>
              </w:rPr>
              <w:t>clude machines, amplifiers</w:t>
            </w:r>
            <w:r w:rsidR="005C6F32">
              <w:rPr>
                <w:rFonts w:asciiTheme="minorHAnsi" w:hAnsiTheme="minorHAnsi" w:cstheme="minorHAnsi"/>
                <w:sz w:val="22"/>
                <w:szCs w:val="22"/>
              </w:rPr>
              <w:t>, vehicles</w:t>
            </w:r>
            <w:r w:rsidR="0090232D" w:rsidRPr="007250F4">
              <w:rPr>
                <w:rFonts w:asciiTheme="minorHAnsi" w:hAnsiTheme="minorHAnsi" w:cstheme="minorHAnsi"/>
                <w:sz w:val="22"/>
                <w:szCs w:val="22"/>
              </w:rPr>
              <w:t xml:space="preserve"> etc</w:t>
            </w:r>
            <w:r w:rsidR="00485053">
              <w:rPr>
                <w:rFonts w:asciiTheme="minorHAnsi" w:hAnsiTheme="minorHAnsi" w:cstheme="minorHAnsi"/>
                <w:sz w:val="22"/>
                <w:szCs w:val="22"/>
              </w:rPr>
              <w:t>.</w:t>
            </w:r>
            <w:r w:rsidR="0090232D" w:rsidRPr="007250F4">
              <w:rPr>
                <w:rFonts w:asciiTheme="minorHAnsi" w:hAnsiTheme="minorHAnsi" w:cstheme="minorHAnsi"/>
                <w:sz w:val="22"/>
                <w:szCs w:val="22"/>
              </w:rPr>
              <w:t>)</w:t>
            </w:r>
            <w:r w:rsidR="005C6F32">
              <w:rPr>
                <w:rFonts w:asciiTheme="minorHAnsi" w:hAnsiTheme="minorHAnsi" w:cstheme="minorHAnsi"/>
                <w:sz w:val="22"/>
                <w:szCs w:val="22"/>
              </w:rPr>
              <w:t>.</w:t>
            </w:r>
          </w:p>
        </w:tc>
      </w:tr>
      <w:tr w:rsidR="00741D1C" w:rsidRPr="007250F4" w:rsidTr="005836F8">
        <w:trPr>
          <w:trHeight w:val="225"/>
        </w:trPr>
        <w:tc>
          <w:tcPr>
            <w:tcW w:w="492" w:type="dxa"/>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9084" w:type="dxa"/>
            <w:gridSpan w:val="4"/>
            <w:tcBorders>
              <w:top w:val="nil"/>
              <w:left w:val="nil"/>
              <w:bottom w:val="nil"/>
              <w:right w:val="nil"/>
            </w:tcBorders>
          </w:tcPr>
          <w:p w:rsidR="00741D1C" w:rsidRPr="007250F4" w:rsidRDefault="00741D1C" w:rsidP="005939F6">
            <w:pPr>
              <w:autoSpaceDE w:val="0"/>
              <w:autoSpaceDN w:val="0"/>
              <w:adjustRightInd w:val="0"/>
              <w:spacing w:before="60"/>
              <w:ind w:left="-70"/>
              <w:jc w:val="both"/>
              <w:rPr>
                <w:rFonts w:asciiTheme="minorHAnsi" w:hAnsiTheme="minorHAnsi" w:cstheme="minorHAnsi"/>
                <w:sz w:val="22"/>
                <w:szCs w:val="22"/>
              </w:rPr>
            </w:pPr>
            <w:r w:rsidRPr="007250F4">
              <w:rPr>
                <w:rFonts w:asciiTheme="minorHAnsi" w:hAnsiTheme="minorHAnsi" w:cstheme="minorHAnsi"/>
                <w:sz w:val="22"/>
                <w:szCs w:val="22"/>
              </w:rPr>
              <w:t>Location &amp; dimension of all car parking</w:t>
            </w:r>
            <w:r w:rsidR="00816FE2" w:rsidRPr="007250F4">
              <w:rPr>
                <w:rFonts w:asciiTheme="minorHAnsi" w:hAnsiTheme="minorHAnsi" w:cstheme="minorHAnsi"/>
                <w:sz w:val="22"/>
                <w:szCs w:val="22"/>
              </w:rPr>
              <w:t xml:space="preserve"> bays</w:t>
            </w:r>
            <w:r w:rsidR="00516EFE" w:rsidRPr="007250F4">
              <w:rPr>
                <w:rFonts w:asciiTheme="minorHAnsi" w:hAnsiTheme="minorHAnsi" w:cstheme="minorHAnsi"/>
                <w:sz w:val="22"/>
                <w:szCs w:val="22"/>
              </w:rPr>
              <w:t>/areas</w:t>
            </w:r>
            <w:r w:rsidR="00816FE2" w:rsidRPr="007250F4">
              <w:rPr>
                <w:rFonts w:asciiTheme="minorHAnsi" w:hAnsiTheme="minorHAnsi" w:cstheme="minorHAnsi"/>
                <w:sz w:val="22"/>
                <w:szCs w:val="22"/>
              </w:rPr>
              <w:t xml:space="preserve"> (</w:t>
            </w:r>
            <w:proofErr w:type="spellStart"/>
            <w:r w:rsidR="00816FE2" w:rsidRPr="007250F4">
              <w:rPr>
                <w:rFonts w:asciiTheme="minorHAnsi" w:hAnsiTheme="minorHAnsi" w:cstheme="minorHAnsi"/>
                <w:sz w:val="22"/>
                <w:szCs w:val="22"/>
              </w:rPr>
              <w:t>inc.</w:t>
            </w:r>
            <w:proofErr w:type="spellEnd"/>
            <w:r w:rsidR="00816FE2" w:rsidRPr="007250F4">
              <w:rPr>
                <w:rFonts w:asciiTheme="minorHAnsi" w:hAnsiTheme="minorHAnsi" w:cstheme="minorHAnsi"/>
                <w:sz w:val="22"/>
                <w:szCs w:val="22"/>
              </w:rPr>
              <w:t xml:space="preserve"> visitors, loading</w:t>
            </w:r>
            <w:r w:rsidRPr="007250F4">
              <w:rPr>
                <w:rFonts w:asciiTheme="minorHAnsi" w:hAnsiTheme="minorHAnsi" w:cstheme="minorHAnsi"/>
                <w:sz w:val="22"/>
                <w:szCs w:val="22"/>
              </w:rPr>
              <w:t xml:space="preserve">, </w:t>
            </w:r>
            <w:r w:rsidR="00816FE2" w:rsidRPr="007250F4">
              <w:rPr>
                <w:rFonts w:asciiTheme="minorHAnsi" w:hAnsiTheme="minorHAnsi" w:cstheme="minorHAnsi"/>
                <w:sz w:val="22"/>
                <w:szCs w:val="22"/>
              </w:rPr>
              <w:t xml:space="preserve">ACROD </w:t>
            </w:r>
            <w:r w:rsidR="00516EFE" w:rsidRPr="007250F4">
              <w:rPr>
                <w:rFonts w:asciiTheme="minorHAnsi" w:hAnsiTheme="minorHAnsi" w:cstheme="minorHAnsi"/>
                <w:sz w:val="22"/>
                <w:szCs w:val="22"/>
              </w:rPr>
              <w:t>&amp; manoeuvring)</w:t>
            </w:r>
            <w:r w:rsidR="005C6F32">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tcPr>
          <w:p w:rsidR="00CE0CD9" w:rsidRPr="007250F4" w:rsidRDefault="00741D1C" w:rsidP="00CE0CD9">
            <w:pPr>
              <w:tabs>
                <w:tab w:val="left" w:pos="433"/>
              </w:tabs>
              <w:autoSpaceDE w:val="0"/>
              <w:autoSpaceDN w:val="0"/>
              <w:adjustRightInd w:val="0"/>
              <w:spacing w:before="60"/>
              <w:jc w:val="both"/>
              <w:rPr>
                <w:rFonts w:asciiTheme="minorHAnsi" w:hAnsiTheme="minorHAnsi" w:cstheme="minorHAnsi"/>
                <w:b/>
                <w:sz w:val="22"/>
                <w:szCs w:val="22"/>
              </w:rPr>
            </w:pPr>
            <w:r w:rsidRPr="007250F4">
              <w:rPr>
                <w:rFonts w:asciiTheme="minorHAnsi" w:hAnsiTheme="minorHAnsi" w:cstheme="minorHAnsi"/>
                <w:b/>
                <w:sz w:val="22"/>
                <w:szCs w:val="22"/>
              </w:rPr>
              <w:t>NOTE</w:t>
            </w:r>
            <w:r w:rsidRPr="007250F4">
              <w:rPr>
                <w:rFonts w:asciiTheme="minorHAnsi" w:hAnsiTheme="minorHAnsi" w:cstheme="minorHAnsi"/>
                <w:sz w:val="22"/>
                <w:szCs w:val="22"/>
              </w:rPr>
              <w:t>: The proposal may be required to comply with the Building Code of Australia.  Elevations are NOT required for a Change of Use application, where there are no alterations or additions proposed to the external elevation</w:t>
            </w:r>
            <w:r w:rsidR="005C6F32">
              <w:rPr>
                <w:rFonts w:asciiTheme="minorHAnsi" w:hAnsiTheme="minorHAnsi" w:cstheme="minorHAnsi"/>
                <w:sz w:val="22"/>
                <w:szCs w:val="22"/>
              </w:rPr>
              <w:t>.</w:t>
            </w:r>
          </w:p>
        </w:tc>
      </w:tr>
      <w:tr w:rsidR="00741D1C" w:rsidRPr="007250F4" w:rsidTr="005836F8">
        <w:trPr>
          <w:trHeight w:val="225"/>
        </w:trPr>
        <w:tc>
          <w:tcPr>
            <w:tcW w:w="9576" w:type="dxa"/>
            <w:gridSpan w:val="5"/>
            <w:tcBorders>
              <w:top w:val="nil"/>
              <w:left w:val="nil"/>
              <w:bottom w:val="nil"/>
              <w:right w:val="nil"/>
            </w:tcBorders>
            <w:shd w:val="clear" w:color="auto" w:fill="9A9ABC"/>
          </w:tcPr>
          <w:p w:rsidR="00741D1C" w:rsidRPr="007250F4" w:rsidRDefault="00DC0D55" w:rsidP="00516EFE">
            <w:pPr>
              <w:tabs>
                <w:tab w:val="left" w:pos="433"/>
                <w:tab w:val="right" w:pos="9240"/>
              </w:tabs>
              <w:autoSpaceDE w:val="0"/>
              <w:autoSpaceDN w:val="0"/>
              <w:adjustRightInd w:val="0"/>
              <w:spacing w:before="60" w:after="60"/>
              <w:ind w:left="431" w:hanging="431"/>
              <w:jc w:val="both"/>
              <w:rPr>
                <w:rFonts w:asciiTheme="minorHAnsi" w:hAnsiTheme="minorHAnsi" w:cstheme="minorHAnsi"/>
                <w:b/>
                <w:sz w:val="22"/>
                <w:szCs w:val="22"/>
              </w:rPr>
            </w:pPr>
            <w:r w:rsidRPr="007250F4">
              <w:rPr>
                <w:rFonts w:asciiTheme="minorHAnsi" w:hAnsiTheme="minorHAnsi" w:cstheme="minorHAnsi"/>
                <w:b/>
                <w:sz w:val="22"/>
                <w:szCs w:val="22"/>
              </w:rPr>
              <w:t>SIGNAGE</w:t>
            </w:r>
            <w:r w:rsidR="00516EFE" w:rsidRPr="007250F4">
              <w:rPr>
                <w:rFonts w:asciiTheme="minorHAnsi" w:hAnsiTheme="minorHAnsi" w:cstheme="minorHAnsi"/>
                <w:b/>
                <w:sz w:val="22"/>
                <w:szCs w:val="22"/>
              </w:rPr>
              <w:tab/>
            </w:r>
            <w:r w:rsidR="00415394" w:rsidRPr="007250F4">
              <w:rPr>
                <w:rFonts w:asciiTheme="minorHAnsi" w:hAnsiTheme="minorHAnsi" w:cstheme="minorHAnsi"/>
                <w:i/>
                <w:sz w:val="22"/>
                <w:szCs w:val="22"/>
              </w:rPr>
              <w:t>(Including</w:t>
            </w:r>
            <w:r w:rsidR="00516EFE" w:rsidRPr="007250F4">
              <w:rPr>
                <w:rFonts w:asciiTheme="minorHAnsi" w:hAnsiTheme="minorHAnsi" w:cstheme="minorHAnsi"/>
                <w:i/>
                <w:sz w:val="22"/>
                <w:szCs w:val="22"/>
              </w:rPr>
              <w:t xml:space="preserve"> Sections.1 &amp; 3)</w:t>
            </w:r>
          </w:p>
        </w:tc>
      </w:tr>
      <w:tr w:rsidR="00741D1C" w:rsidRPr="007250F4" w:rsidTr="005836F8">
        <w:trPr>
          <w:trHeight w:val="225"/>
        </w:trPr>
        <w:tc>
          <w:tcPr>
            <w:tcW w:w="9576" w:type="dxa"/>
            <w:gridSpan w:val="5"/>
            <w:tcBorders>
              <w:top w:val="nil"/>
              <w:left w:val="nil"/>
              <w:bottom w:val="nil"/>
              <w:right w:val="nil"/>
            </w:tcBorders>
          </w:tcPr>
          <w:p w:rsidR="00741D1C" w:rsidRPr="007250F4" w:rsidRDefault="00741D1C" w:rsidP="003561E4">
            <w:pPr>
              <w:autoSpaceDE w:val="0"/>
              <w:autoSpaceDN w:val="0"/>
              <w:adjustRightInd w:val="0"/>
              <w:spacing w:before="60"/>
              <w:jc w:val="both"/>
              <w:rPr>
                <w:rFonts w:asciiTheme="minorHAnsi" w:hAnsiTheme="minorHAnsi" w:cstheme="minorHAnsi"/>
                <w:sz w:val="22"/>
                <w:szCs w:val="22"/>
              </w:rPr>
            </w:pPr>
            <w:r w:rsidRPr="007250F4">
              <w:rPr>
                <w:rFonts w:asciiTheme="minorHAnsi" w:hAnsiTheme="minorHAnsi" w:cstheme="minorHAnsi"/>
                <w:b/>
                <w:sz w:val="22"/>
                <w:szCs w:val="22"/>
                <w:u w:val="single"/>
              </w:rPr>
              <w:t>Note</w:t>
            </w:r>
            <w:r w:rsidRPr="007250F4">
              <w:rPr>
                <w:rFonts w:asciiTheme="minorHAnsi" w:hAnsiTheme="minorHAnsi" w:cstheme="minorHAnsi"/>
                <w:sz w:val="22"/>
                <w:szCs w:val="22"/>
              </w:rPr>
              <w:t xml:space="preserve">:  Refer </w:t>
            </w:r>
            <w:hyperlink r:id="rId24" w:history="1">
              <w:r w:rsidR="002C3B80" w:rsidRPr="007250F4">
                <w:rPr>
                  <w:rStyle w:val="Hyperlink"/>
                  <w:rFonts w:asciiTheme="minorHAnsi" w:hAnsiTheme="minorHAnsi" w:cstheme="minorHAnsi"/>
                  <w:b/>
                  <w:bCs/>
                  <w:iCs/>
                  <w:sz w:val="22"/>
                  <w:szCs w:val="22"/>
                </w:rPr>
                <w:t xml:space="preserve">Local Planning Policy </w:t>
              </w:r>
              <w:r w:rsidR="00485053">
                <w:rPr>
                  <w:rStyle w:val="Hyperlink"/>
                  <w:rFonts w:asciiTheme="minorHAnsi" w:hAnsiTheme="minorHAnsi" w:cstheme="minorHAnsi"/>
                  <w:b/>
                  <w:bCs/>
                  <w:iCs/>
                  <w:sz w:val="22"/>
                  <w:szCs w:val="22"/>
                </w:rPr>
                <w:t xml:space="preserve">3.1.2 </w:t>
              </w:r>
              <w:r w:rsidR="002C3B80" w:rsidRPr="007250F4">
                <w:rPr>
                  <w:rStyle w:val="Hyperlink"/>
                  <w:rFonts w:asciiTheme="minorHAnsi" w:hAnsiTheme="minorHAnsi" w:cstheme="minorHAnsi"/>
                  <w:b/>
                  <w:bCs/>
                  <w:iCs/>
                  <w:sz w:val="22"/>
                  <w:szCs w:val="22"/>
                </w:rPr>
                <w:t>–</w:t>
              </w:r>
              <w:r w:rsidR="003561E4" w:rsidRPr="007250F4">
                <w:rPr>
                  <w:rStyle w:val="Hyperlink"/>
                  <w:rFonts w:asciiTheme="minorHAnsi" w:hAnsiTheme="minorHAnsi" w:cstheme="minorHAnsi"/>
                  <w:b/>
                  <w:bCs/>
                  <w:iCs/>
                  <w:sz w:val="22"/>
                  <w:szCs w:val="22"/>
                </w:rPr>
                <w:t xml:space="preserve"> </w:t>
              </w:r>
              <w:r w:rsidR="007E73B4" w:rsidRPr="007250F4">
                <w:rPr>
                  <w:rStyle w:val="Hyperlink"/>
                  <w:rFonts w:asciiTheme="minorHAnsi" w:hAnsiTheme="minorHAnsi" w:cstheme="minorHAnsi"/>
                  <w:b/>
                  <w:bCs/>
                  <w:iCs/>
                  <w:sz w:val="22"/>
                  <w:szCs w:val="22"/>
                </w:rPr>
                <w:t xml:space="preserve">Signage </w:t>
              </w:r>
              <w:r w:rsidR="003561E4" w:rsidRPr="007250F4">
                <w:rPr>
                  <w:rStyle w:val="Hyperlink"/>
                  <w:rFonts w:asciiTheme="minorHAnsi" w:hAnsiTheme="minorHAnsi" w:cstheme="minorHAnsi"/>
                  <w:b/>
                  <w:bCs/>
                  <w:iCs/>
                  <w:sz w:val="22"/>
                  <w:szCs w:val="22"/>
                </w:rPr>
                <w:t xml:space="preserve">Design </w:t>
              </w:r>
              <w:r w:rsidR="002C3B80" w:rsidRPr="007250F4">
                <w:rPr>
                  <w:rStyle w:val="Hyperlink"/>
                  <w:rFonts w:asciiTheme="minorHAnsi" w:hAnsiTheme="minorHAnsi" w:cstheme="minorHAnsi"/>
                  <w:b/>
                  <w:bCs/>
                  <w:iCs/>
                  <w:sz w:val="22"/>
                  <w:szCs w:val="22"/>
                </w:rPr>
                <w:t>Guideli</w:t>
              </w:r>
              <w:r w:rsidR="003561E4" w:rsidRPr="007250F4">
                <w:rPr>
                  <w:rStyle w:val="Hyperlink"/>
                  <w:rFonts w:asciiTheme="minorHAnsi" w:hAnsiTheme="minorHAnsi" w:cstheme="minorHAnsi"/>
                  <w:b/>
                  <w:bCs/>
                  <w:iCs/>
                  <w:sz w:val="22"/>
                  <w:szCs w:val="22"/>
                </w:rPr>
                <w:t>nes</w:t>
              </w:r>
            </w:hyperlink>
          </w:p>
        </w:tc>
      </w:tr>
      <w:tr w:rsidR="00741D1C" w:rsidRPr="007250F4" w:rsidTr="005836F8">
        <w:trPr>
          <w:trHeight w:val="225"/>
        </w:trPr>
        <w:tc>
          <w:tcPr>
            <w:tcW w:w="712" w:type="dxa"/>
            <w:gridSpan w:val="4"/>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864" w:type="dxa"/>
            <w:tcBorders>
              <w:top w:val="nil"/>
              <w:left w:val="nil"/>
              <w:bottom w:val="nil"/>
              <w:right w:val="nil"/>
            </w:tcBorders>
          </w:tcPr>
          <w:p w:rsidR="00741D1C" w:rsidRPr="007250F4" w:rsidRDefault="00394613" w:rsidP="005939F6">
            <w:pPr>
              <w:autoSpaceDE w:val="0"/>
              <w:autoSpaceDN w:val="0"/>
              <w:adjustRightInd w:val="0"/>
              <w:spacing w:before="60"/>
              <w:ind w:left="-70"/>
              <w:jc w:val="both"/>
              <w:rPr>
                <w:rFonts w:asciiTheme="minorHAnsi" w:hAnsiTheme="minorHAnsi" w:cstheme="minorHAnsi"/>
                <w:sz w:val="22"/>
                <w:szCs w:val="22"/>
              </w:rPr>
            </w:pPr>
            <w:r>
              <w:rPr>
                <w:rFonts w:asciiTheme="minorHAnsi" w:hAnsiTheme="minorHAnsi" w:cstheme="minorHAnsi"/>
                <w:sz w:val="22"/>
                <w:szCs w:val="22"/>
              </w:rPr>
              <w:t>T</w:t>
            </w:r>
            <w:r w:rsidR="00741D1C" w:rsidRPr="007250F4">
              <w:rPr>
                <w:rFonts w:asciiTheme="minorHAnsi" w:hAnsiTheme="minorHAnsi" w:cstheme="minorHAnsi"/>
                <w:sz w:val="22"/>
                <w:szCs w:val="22"/>
              </w:rPr>
              <w:t>he location of the proposed signage shall be identified on the site plan</w:t>
            </w:r>
            <w:r w:rsidR="00496E1C">
              <w:rPr>
                <w:rFonts w:asciiTheme="minorHAnsi" w:hAnsiTheme="minorHAnsi" w:cstheme="minorHAnsi"/>
                <w:sz w:val="22"/>
                <w:szCs w:val="22"/>
              </w:rPr>
              <w:t>.</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536EA3" w:rsidP="005939F6">
            <w:pPr>
              <w:autoSpaceDE w:val="0"/>
              <w:autoSpaceDN w:val="0"/>
              <w:adjustRightInd w:val="0"/>
              <w:spacing w:before="60"/>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p>
        </w:tc>
        <w:tc>
          <w:tcPr>
            <w:tcW w:w="8864" w:type="dxa"/>
            <w:tcBorders>
              <w:top w:val="nil"/>
              <w:left w:val="nil"/>
              <w:bottom w:val="nil"/>
              <w:right w:val="nil"/>
            </w:tcBorders>
          </w:tcPr>
          <w:p w:rsidR="00741D1C" w:rsidRPr="007250F4" w:rsidRDefault="00394613" w:rsidP="005939F6">
            <w:pPr>
              <w:autoSpaceDE w:val="0"/>
              <w:autoSpaceDN w:val="0"/>
              <w:adjustRightInd w:val="0"/>
              <w:spacing w:before="60"/>
              <w:ind w:left="-70"/>
              <w:jc w:val="both"/>
              <w:rPr>
                <w:rFonts w:asciiTheme="minorHAnsi" w:hAnsiTheme="minorHAnsi" w:cstheme="minorHAnsi"/>
                <w:sz w:val="22"/>
                <w:szCs w:val="22"/>
              </w:rPr>
            </w:pPr>
            <w:r>
              <w:rPr>
                <w:rFonts w:asciiTheme="minorHAnsi" w:hAnsiTheme="minorHAnsi" w:cstheme="minorHAnsi"/>
                <w:sz w:val="22"/>
                <w:szCs w:val="22"/>
              </w:rPr>
              <w:t>T</w:t>
            </w:r>
            <w:r w:rsidR="00741D1C" w:rsidRPr="007250F4">
              <w:rPr>
                <w:rFonts w:asciiTheme="minorHAnsi" w:hAnsiTheme="minorHAnsi" w:cstheme="minorHAnsi"/>
                <w:sz w:val="22"/>
                <w:szCs w:val="22"/>
              </w:rPr>
              <w:t>he location of the proposed signage on relevant building façade(s) or type of structure on which advertisement is to be erected (i.e. freestanding, wall mounted etc</w:t>
            </w:r>
            <w:r w:rsidR="005C6F32">
              <w:rPr>
                <w:rFonts w:asciiTheme="minorHAnsi" w:hAnsiTheme="minorHAnsi" w:cstheme="minorHAnsi"/>
                <w:sz w:val="22"/>
                <w:szCs w:val="22"/>
              </w:rPr>
              <w:t>.</w:t>
            </w:r>
            <w:r w:rsidR="00741D1C" w:rsidRPr="007250F4">
              <w:rPr>
                <w:rFonts w:asciiTheme="minorHAnsi" w:hAnsiTheme="minorHAnsi" w:cstheme="minorHAnsi"/>
                <w:sz w:val="22"/>
                <w:szCs w:val="22"/>
              </w:rPr>
              <w:t>) shall be shown and include the following:</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Dimensions of proposed signage (height, width, depth and area in square metres)</w:t>
            </w:r>
            <w:r w:rsidR="00496E1C">
              <w:rPr>
                <w:rFonts w:asciiTheme="minorHAnsi" w:hAnsiTheme="minorHAnsi" w:cstheme="minorHAnsi"/>
                <w:sz w:val="22"/>
                <w:szCs w:val="22"/>
              </w:rPr>
              <w:t>.</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Height from natural ground level to top &amp; underside of all signage</w:t>
            </w:r>
            <w:r w:rsidR="00496E1C">
              <w:rPr>
                <w:rFonts w:asciiTheme="minorHAnsi" w:hAnsiTheme="minorHAnsi" w:cstheme="minorHAnsi"/>
                <w:sz w:val="22"/>
                <w:szCs w:val="22"/>
              </w:rPr>
              <w:t>.</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741D1C"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t>Provision of signage details, including:</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Proposed colours, method of illumination &amp; any lettering proposed</w:t>
            </w:r>
            <w:r w:rsidR="00741D1C" w:rsidRPr="007250F4">
              <w:rPr>
                <w:rFonts w:asciiTheme="minorHAnsi" w:hAnsiTheme="minorHAnsi" w:cstheme="minorHAnsi"/>
                <w:i/>
                <w:sz w:val="22"/>
                <w:szCs w:val="22"/>
              </w:rPr>
              <w:t>.  (If illuminated, state whether steady, moving, flashing, alternating, etc</w:t>
            </w:r>
            <w:r w:rsidR="005C6F32">
              <w:rPr>
                <w:rFonts w:asciiTheme="minorHAnsi" w:hAnsiTheme="minorHAnsi" w:cstheme="minorHAnsi"/>
                <w:i/>
                <w:sz w:val="22"/>
                <w:szCs w:val="22"/>
              </w:rPr>
              <w:t>.</w:t>
            </w:r>
            <w:r w:rsidR="00741D1C" w:rsidRPr="007250F4">
              <w:rPr>
                <w:rFonts w:asciiTheme="minorHAnsi" w:hAnsiTheme="minorHAnsi" w:cstheme="minorHAnsi"/>
                <w:i/>
                <w:sz w:val="22"/>
                <w:szCs w:val="22"/>
              </w:rPr>
              <w:t xml:space="preserve"> &amp; state intensity of light source)</w:t>
            </w:r>
            <w:r w:rsidR="00496E1C">
              <w:rPr>
                <w:rFonts w:asciiTheme="minorHAnsi" w:hAnsiTheme="minorHAnsi" w:cstheme="minorHAnsi"/>
                <w:i/>
                <w:sz w:val="22"/>
                <w:szCs w:val="22"/>
              </w:rPr>
              <w:t>.</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536EA3" w:rsidP="005939F6">
            <w:pPr>
              <w:tabs>
                <w:tab w:val="left" w:pos="262"/>
              </w:tabs>
              <w:autoSpaceDE w:val="0"/>
              <w:autoSpaceDN w:val="0"/>
              <w:adjustRightInd w:val="0"/>
              <w:spacing w:before="60"/>
              <w:ind w:left="262" w:hanging="332"/>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Percentage of sign area in relation to the wall or building façade where proposed</w:t>
            </w:r>
            <w:r w:rsidR="00496E1C">
              <w:rPr>
                <w:rFonts w:asciiTheme="minorHAnsi" w:hAnsiTheme="minorHAnsi" w:cstheme="minorHAnsi"/>
                <w:sz w:val="22"/>
                <w:szCs w:val="22"/>
              </w:rPr>
              <w:t>.</w:t>
            </w:r>
          </w:p>
        </w:tc>
      </w:tr>
      <w:tr w:rsidR="00741D1C" w:rsidRPr="007250F4" w:rsidTr="005836F8">
        <w:trPr>
          <w:trHeight w:val="225"/>
        </w:trPr>
        <w:tc>
          <w:tcPr>
            <w:tcW w:w="712" w:type="dxa"/>
            <w:gridSpan w:val="4"/>
            <w:tcBorders>
              <w:top w:val="nil"/>
              <w:left w:val="nil"/>
              <w:bottom w:val="nil"/>
              <w:right w:val="nil"/>
            </w:tcBorders>
          </w:tcPr>
          <w:p w:rsidR="00741D1C" w:rsidRPr="007250F4" w:rsidRDefault="00741D1C"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741D1C" w:rsidRPr="007250F4" w:rsidRDefault="00536EA3" w:rsidP="005939F6">
            <w:pPr>
              <w:tabs>
                <w:tab w:val="left" w:pos="262"/>
              </w:tabs>
              <w:autoSpaceDE w:val="0"/>
              <w:autoSpaceDN w:val="0"/>
              <w:adjustRightInd w:val="0"/>
              <w:spacing w:before="60" w:after="60"/>
              <w:ind w:left="267" w:hanging="335"/>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00741D1C"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00741D1C" w:rsidRPr="007250F4">
              <w:rPr>
                <w:rFonts w:asciiTheme="minorHAnsi" w:hAnsiTheme="minorHAnsi" w:cstheme="minorHAnsi"/>
                <w:sz w:val="22"/>
                <w:szCs w:val="22"/>
              </w:rPr>
              <w:tab/>
              <w:t>Details of signs (if any) to be removed</w:t>
            </w:r>
            <w:r w:rsidR="00496E1C">
              <w:rPr>
                <w:rFonts w:asciiTheme="minorHAnsi" w:hAnsiTheme="minorHAnsi" w:cstheme="minorHAnsi"/>
                <w:sz w:val="22"/>
                <w:szCs w:val="22"/>
              </w:rPr>
              <w:t>.</w:t>
            </w:r>
          </w:p>
        </w:tc>
      </w:tr>
      <w:tr w:rsidR="0036754E" w:rsidRPr="007250F4" w:rsidTr="005836F8">
        <w:trPr>
          <w:trHeight w:val="225"/>
        </w:trPr>
        <w:tc>
          <w:tcPr>
            <w:tcW w:w="712" w:type="dxa"/>
            <w:gridSpan w:val="4"/>
            <w:tcBorders>
              <w:top w:val="nil"/>
              <w:left w:val="nil"/>
              <w:bottom w:val="nil"/>
              <w:right w:val="nil"/>
            </w:tcBorders>
          </w:tcPr>
          <w:p w:rsidR="0036754E" w:rsidRPr="007250F4" w:rsidRDefault="0036754E" w:rsidP="005939F6">
            <w:pPr>
              <w:autoSpaceDE w:val="0"/>
              <w:autoSpaceDN w:val="0"/>
              <w:adjustRightInd w:val="0"/>
              <w:spacing w:before="60"/>
              <w:rPr>
                <w:rFonts w:asciiTheme="minorHAnsi" w:hAnsiTheme="minorHAnsi" w:cstheme="minorHAnsi"/>
                <w:sz w:val="22"/>
                <w:szCs w:val="22"/>
              </w:rPr>
            </w:pPr>
          </w:p>
        </w:tc>
        <w:tc>
          <w:tcPr>
            <w:tcW w:w="8864" w:type="dxa"/>
            <w:tcBorders>
              <w:top w:val="nil"/>
              <w:left w:val="nil"/>
              <w:bottom w:val="nil"/>
              <w:right w:val="nil"/>
            </w:tcBorders>
          </w:tcPr>
          <w:p w:rsidR="0036754E" w:rsidRPr="007250F4" w:rsidRDefault="0036754E" w:rsidP="0036754E">
            <w:pPr>
              <w:tabs>
                <w:tab w:val="left" w:pos="262"/>
              </w:tabs>
              <w:autoSpaceDE w:val="0"/>
              <w:autoSpaceDN w:val="0"/>
              <w:adjustRightInd w:val="0"/>
              <w:spacing w:before="60" w:after="60"/>
              <w:ind w:left="267" w:hanging="335"/>
              <w:jc w:val="both"/>
              <w:rPr>
                <w:rFonts w:asciiTheme="minorHAnsi" w:hAnsiTheme="minorHAnsi" w:cstheme="minorHAnsi"/>
                <w:sz w:val="22"/>
                <w:szCs w:val="22"/>
              </w:rPr>
            </w:pPr>
            <w:r w:rsidRPr="007250F4">
              <w:rPr>
                <w:rFonts w:asciiTheme="minorHAnsi" w:hAnsiTheme="minorHAnsi" w:cstheme="minorHAnsi"/>
                <w:sz w:val="22"/>
                <w:szCs w:val="22"/>
              </w:rPr>
              <w:fldChar w:fldCharType="begin">
                <w:ffData>
                  <w:name w:val="Check4"/>
                  <w:enabled/>
                  <w:calcOnExit w:val="0"/>
                  <w:checkBox>
                    <w:sizeAuto/>
                    <w:default w:val="0"/>
                  </w:checkBox>
                </w:ffData>
              </w:fldChar>
            </w:r>
            <w:r w:rsidRPr="007250F4">
              <w:rPr>
                <w:rFonts w:asciiTheme="minorHAnsi" w:hAnsiTheme="minorHAnsi" w:cstheme="minorHAnsi"/>
                <w:sz w:val="22"/>
                <w:szCs w:val="22"/>
              </w:rPr>
              <w:instrText xml:space="preserve"> FORMCHECKBOX </w:instrText>
            </w:r>
            <w:r w:rsidR="00820F70">
              <w:rPr>
                <w:rFonts w:asciiTheme="minorHAnsi" w:hAnsiTheme="minorHAnsi" w:cstheme="minorHAnsi"/>
                <w:sz w:val="22"/>
                <w:szCs w:val="22"/>
              </w:rPr>
            </w:r>
            <w:r w:rsidR="00820F70">
              <w:rPr>
                <w:rFonts w:asciiTheme="minorHAnsi" w:hAnsiTheme="minorHAnsi" w:cstheme="minorHAnsi"/>
                <w:sz w:val="22"/>
                <w:szCs w:val="22"/>
              </w:rPr>
              <w:fldChar w:fldCharType="separate"/>
            </w:r>
            <w:r w:rsidRPr="007250F4">
              <w:rPr>
                <w:rFonts w:asciiTheme="minorHAnsi" w:hAnsiTheme="minorHAnsi" w:cstheme="minorHAnsi"/>
                <w:sz w:val="22"/>
                <w:szCs w:val="22"/>
              </w:rPr>
              <w:fldChar w:fldCharType="end"/>
            </w:r>
            <w:r w:rsidRPr="007250F4">
              <w:rPr>
                <w:rFonts w:asciiTheme="minorHAnsi" w:hAnsiTheme="minorHAnsi" w:cstheme="minorHAnsi"/>
                <w:sz w:val="22"/>
                <w:szCs w:val="22"/>
              </w:rPr>
              <w:tab/>
              <w:t xml:space="preserve">Completion of </w:t>
            </w:r>
            <w:hyperlink r:id="rId25" w:history="1">
              <w:r w:rsidRPr="007250F4">
                <w:rPr>
                  <w:rStyle w:val="Hyperlink"/>
                  <w:rFonts w:asciiTheme="minorHAnsi" w:hAnsiTheme="minorHAnsi" w:cstheme="minorHAnsi"/>
                  <w:sz w:val="22"/>
                  <w:szCs w:val="22"/>
                </w:rPr>
                <w:t>Additional Information for Development Approval for Advertisements</w:t>
              </w:r>
            </w:hyperlink>
            <w:r w:rsidRPr="007250F4">
              <w:rPr>
                <w:rFonts w:asciiTheme="minorHAnsi" w:hAnsiTheme="minorHAnsi" w:cstheme="minorHAnsi"/>
                <w:sz w:val="22"/>
                <w:szCs w:val="22"/>
              </w:rPr>
              <w:t xml:space="preserve"> form</w:t>
            </w:r>
            <w:r w:rsidR="00496E1C">
              <w:rPr>
                <w:rFonts w:asciiTheme="minorHAnsi" w:hAnsiTheme="minorHAnsi" w:cstheme="minorHAnsi"/>
                <w:sz w:val="22"/>
                <w:szCs w:val="22"/>
              </w:rPr>
              <w:t>.</w:t>
            </w:r>
          </w:p>
        </w:tc>
      </w:tr>
    </w:tbl>
    <w:p w:rsidR="00516EFE" w:rsidRDefault="00516EFE" w:rsidP="005836F8"/>
    <w:sectPr w:rsidR="00516EFE" w:rsidSect="009A0EFE">
      <w:footerReference w:type="default" r:id="rId26"/>
      <w:type w:val="continuous"/>
      <w:pgSz w:w="11906" w:h="16838" w:code="9"/>
      <w:pgMar w:top="851" w:right="1418" w:bottom="39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7A" w:rsidRDefault="00F4337A">
      <w:r>
        <w:separator/>
      </w:r>
    </w:p>
  </w:endnote>
  <w:endnote w:type="continuationSeparator" w:id="0">
    <w:p w:rsidR="00F4337A" w:rsidRDefault="00F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89" w:rsidRPr="007250F4" w:rsidRDefault="00110B89" w:rsidP="00667D06">
    <w:pPr>
      <w:tabs>
        <w:tab w:val="left" w:pos="2166"/>
        <w:tab w:val="left" w:pos="5529"/>
      </w:tabs>
      <w:rPr>
        <w:rFonts w:asciiTheme="minorHAnsi" w:hAnsiTheme="minorHAnsi" w:cstheme="minorHAnsi"/>
        <w:i/>
        <w:noProof/>
        <w:sz w:val="20"/>
        <w:szCs w:val="20"/>
        <w:lang w:val="en-US"/>
      </w:rPr>
    </w:pPr>
    <w:r w:rsidRPr="007250F4">
      <w:rPr>
        <w:rFonts w:asciiTheme="minorHAnsi" w:hAnsiTheme="minorHAnsi" w:cstheme="minorHAnsi"/>
        <w:i/>
        <w:iCs/>
        <w:noProof/>
        <w:sz w:val="20"/>
        <w:szCs w:val="20"/>
        <w:lang w:val="en-US"/>
      </w:rPr>
      <w:t>T</w:t>
    </w:r>
    <w:r>
      <w:rPr>
        <w:rFonts w:asciiTheme="minorHAnsi" w:hAnsiTheme="minorHAnsi" w:cstheme="minorHAnsi"/>
        <w:i/>
        <w:iCs/>
        <w:noProof/>
        <w:sz w:val="20"/>
        <w:szCs w:val="20"/>
        <w:lang w:val="en-US"/>
      </w:rPr>
      <w:t>own of East Fremantle:</w:t>
    </w:r>
    <w:r w:rsidRPr="007250F4">
      <w:rPr>
        <w:rFonts w:asciiTheme="minorHAnsi" w:hAnsiTheme="minorHAnsi" w:cstheme="minorHAnsi"/>
        <w:i/>
        <w:iCs/>
        <w:noProof/>
        <w:sz w:val="20"/>
        <w:szCs w:val="20"/>
        <w:lang w:val="en-US"/>
      </w:rPr>
      <w:t xml:space="preserve"> Ph:</w:t>
    </w:r>
    <w:r w:rsidRPr="007250F4">
      <w:rPr>
        <w:rFonts w:asciiTheme="minorHAnsi" w:hAnsiTheme="minorHAnsi" w:cstheme="minorHAnsi"/>
        <w:i/>
        <w:noProof/>
        <w:sz w:val="20"/>
        <w:szCs w:val="20"/>
        <w:lang w:val="en-US"/>
      </w:rPr>
      <w:t xml:space="preserve"> 08 9339 9339  Fax: 08 9339 3399</w:t>
    </w:r>
    <w:r>
      <w:rPr>
        <w:rFonts w:asciiTheme="minorHAnsi" w:hAnsiTheme="minorHAnsi" w:cstheme="minorHAnsi"/>
        <w:i/>
        <w:noProof/>
        <w:sz w:val="20"/>
        <w:szCs w:val="20"/>
        <w:lang w:val="en-US"/>
      </w:rPr>
      <w:t xml:space="preserve">  Office Hours: Monday - </w:t>
    </w:r>
    <w:r w:rsidRPr="007250F4">
      <w:rPr>
        <w:rFonts w:asciiTheme="minorHAnsi" w:hAnsiTheme="minorHAnsi" w:cstheme="minorHAnsi"/>
        <w:i/>
        <w:noProof/>
        <w:sz w:val="20"/>
        <w:szCs w:val="20"/>
        <w:lang w:val="en-US"/>
      </w:rPr>
      <w:t xml:space="preserve">Friday 8:30am – </w:t>
    </w:r>
    <w:r>
      <w:rPr>
        <w:rFonts w:asciiTheme="minorHAnsi" w:hAnsiTheme="minorHAnsi" w:cstheme="minorHAnsi"/>
        <w:i/>
        <w:noProof/>
        <w:sz w:val="20"/>
        <w:szCs w:val="20"/>
        <w:lang w:val="en-US"/>
      </w:rPr>
      <w:t xml:space="preserve"> 4</w:t>
    </w:r>
    <w:r w:rsidRPr="007250F4">
      <w:rPr>
        <w:rFonts w:asciiTheme="minorHAnsi" w:hAnsiTheme="minorHAnsi" w:cstheme="minorHAnsi"/>
        <w:i/>
        <w:noProof/>
        <w:sz w:val="20"/>
        <w:szCs w:val="20"/>
        <w:lang w:val="en-US"/>
      </w:rPr>
      <w:t>.30pm</w:t>
    </w:r>
  </w:p>
  <w:p w:rsidR="00110B89" w:rsidRPr="007250F4" w:rsidRDefault="00110B89" w:rsidP="00667D06">
    <w:pPr>
      <w:tabs>
        <w:tab w:val="left" w:pos="2166"/>
        <w:tab w:val="left" w:pos="5529"/>
      </w:tabs>
      <w:rPr>
        <w:rFonts w:asciiTheme="minorHAnsi" w:hAnsiTheme="minorHAnsi" w:cstheme="minorHAnsi"/>
        <w:i/>
        <w:sz w:val="20"/>
        <w:szCs w:val="20"/>
      </w:rPr>
    </w:pPr>
    <w:r w:rsidRPr="007250F4">
      <w:rPr>
        <w:rFonts w:asciiTheme="minorHAnsi" w:hAnsiTheme="minorHAnsi" w:cstheme="minorHAnsi"/>
        <w:i/>
        <w:noProof/>
        <w:sz w:val="20"/>
        <w:szCs w:val="20"/>
        <w:lang w:val="en-US"/>
      </w:rPr>
      <w:t xml:space="preserve">Revised </w:t>
    </w:r>
    <w:r>
      <w:rPr>
        <w:rFonts w:asciiTheme="minorHAnsi" w:hAnsiTheme="minorHAnsi" w:cstheme="minorHAnsi"/>
        <w:i/>
        <w:noProof/>
        <w:sz w:val="20"/>
        <w:szCs w:val="20"/>
        <w:lang w:val="en-US"/>
      </w:rPr>
      <w:t>1</w:t>
    </w:r>
    <w:r w:rsidR="00DD31BF">
      <w:rPr>
        <w:rFonts w:asciiTheme="minorHAnsi" w:hAnsiTheme="minorHAnsi" w:cstheme="minorHAnsi"/>
        <w:i/>
        <w:noProof/>
        <w:sz w:val="20"/>
        <w:szCs w:val="20"/>
        <w:lang w:val="en-US"/>
      </w:rPr>
      <w:t>2</w:t>
    </w:r>
    <w:r w:rsidRPr="007250F4">
      <w:rPr>
        <w:rFonts w:asciiTheme="minorHAnsi" w:hAnsiTheme="minorHAnsi" w:cstheme="minorHAnsi"/>
        <w:i/>
        <w:noProof/>
        <w:sz w:val="20"/>
        <w:szCs w:val="20"/>
        <w:lang w:val="en-US"/>
      </w:rPr>
      <w:t>/12/2019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7A" w:rsidRDefault="00F4337A">
      <w:r>
        <w:separator/>
      </w:r>
    </w:p>
  </w:footnote>
  <w:footnote w:type="continuationSeparator" w:id="0">
    <w:p w:rsidR="00F4337A" w:rsidRDefault="00F4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601"/>
    <w:multiLevelType w:val="hybridMultilevel"/>
    <w:tmpl w:val="47748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1C"/>
    <w:rsid w:val="0000596C"/>
    <w:rsid w:val="000278FB"/>
    <w:rsid w:val="00031BB8"/>
    <w:rsid w:val="00033F04"/>
    <w:rsid w:val="00054736"/>
    <w:rsid w:val="00055C86"/>
    <w:rsid w:val="00073E99"/>
    <w:rsid w:val="0009033C"/>
    <w:rsid w:val="000913D0"/>
    <w:rsid w:val="00093C55"/>
    <w:rsid w:val="000B4EE4"/>
    <w:rsid w:val="000D2CEF"/>
    <w:rsid w:val="000D59AA"/>
    <w:rsid w:val="000D6212"/>
    <w:rsid w:val="000E0A24"/>
    <w:rsid w:val="000E315B"/>
    <w:rsid w:val="000F1EC2"/>
    <w:rsid w:val="000F6080"/>
    <w:rsid w:val="000F6E3F"/>
    <w:rsid w:val="00105899"/>
    <w:rsid w:val="00107882"/>
    <w:rsid w:val="00110B89"/>
    <w:rsid w:val="0011451A"/>
    <w:rsid w:val="0012294E"/>
    <w:rsid w:val="00172429"/>
    <w:rsid w:val="00184B1B"/>
    <w:rsid w:val="00190A77"/>
    <w:rsid w:val="00196358"/>
    <w:rsid w:val="001A0143"/>
    <w:rsid w:val="001B59CF"/>
    <w:rsid w:val="001C0E16"/>
    <w:rsid w:val="001C5807"/>
    <w:rsid w:val="001F4332"/>
    <w:rsid w:val="001F653A"/>
    <w:rsid w:val="00205F2F"/>
    <w:rsid w:val="00210E41"/>
    <w:rsid w:val="00215305"/>
    <w:rsid w:val="002166EF"/>
    <w:rsid w:val="00220120"/>
    <w:rsid w:val="00241F57"/>
    <w:rsid w:val="00251CD0"/>
    <w:rsid w:val="00255E98"/>
    <w:rsid w:val="0025743E"/>
    <w:rsid w:val="0026074B"/>
    <w:rsid w:val="00260E8E"/>
    <w:rsid w:val="00274906"/>
    <w:rsid w:val="0027500C"/>
    <w:rsid w:val="0028270D"/>
    <w:rsid w:val="002A3687"/>
    <w:rsid w:val="002A7D19"/>
    <w:rsid w:val="002B0340"/>
    <w:rsid w:val="002B0B5B"/>
    <w:rsid w:val="002B0CCB"/>
    <w:rsid w:val="002B5F57"/>
    <w:rsid w:val="002B60E6"/>
    <w:rsid w:val="002C2342"/>
    <w:rsid w:val="002C3B80"/>
    <w:rsid w:val="002C6FCF"/>
    <w:rsid w:val="002D34A0"/>
    <w:rsid w:val="002E2B52"/>
    <w:rsid w:val="002E7C15"/>
    <w:rsid w:val="002F5EFF"/>
    <w:rsid w:val="00300ABB"/>
    <w:rsid w:val="003042EF"/>
    <w:rsid w:val="00313C63"/>
    <w:rsid w:val="00316E83"/>
    <w:rsid w:val="00325DB3"/>
    <w:rsid w:val="00332CE9"/>
    <w:rsid w:val="0033647B"/>
    <w:rsid w:val="0035298F"/>
    <w:rsid w:val="00353C15"/>
    <w:rsid w:val="003561E4"/>
    <w:rsid w:val="00357EC5"/>
    <w:rsid w:val="00362770"/>
    <w:rsid w:val="003638B1"/>
    <w:rsid w:val="00365FF5"/>
    <w:rsid w:val="0036754E"/>
    <w:rsid w:val="00367B74"/>
    <w:rsid w:val="00371271"/>
    <w:rsid w:val="00380E35"/>
    <w:rsid w:val="00381006"/>
    <w:rsid w:val="00384660"/>
    <w:rsid w:val="00394613"/>
    <w:rsid w:val="003A274C"/>
    <w:rsid w:val="003B4D43"/>
    <w:rsid w:val="003D2B77"/>
    <w:rsid w:val="003E22CE"/>
    <w:rsid w:val="003F4EAA"/>
    <w:rsid w:val="00403CCD"/>
    <w:rsid w:val="0041040F"/>
    <w:rsid w:val="00415394"/>
    <w:rsid w:val="00417976"/>
    <w:rsid w:val="00430060"/>
    <w:rsid w:val="0043264D"/>
    <w:rsid w:val="0044476B"/>
    <w:rsid w:val="00455266"/>
    <w:rsid w:val="00456CE3"/>
    <w:rsid w:val="0045798B"/>
    <w:rsid w:val="00461DAE"/>
    <w:rsid w:val="004775A5"/>
    <w:rsid w:val="00485053"/>
    <w:rsid w:val="00487132"/>
    <w:rsid w:val="00492649"/>
    <w:rsid w:val="00496E1C"/>
    <w:rsid w:val="004A0EC3"/>
    <w:rsid w:val="004A7159"/>
    <w:rsid w:val="004B3EA3"/>
    <w:rsid w:val="004C6AD2"/>
    <w:rsid w:val="004D3F05"/>
    <w:rsid w:val="004E220B"/>
    <w:rsid w:val="004E4CC3"/>
    <w:rsid w:val="004E7735"/>
    <w:rsid w:val="004F60BD"/>
    <w:rsid w:val="005003C5"/>
    <w:rsid w:val="0050386B"/>
    <w:rsid w:val="00504737"/>
    <w:rsid w:val="00507864"/>
    <w:rsid w:val="00512649"/>
    <w:rsid w:val="00516EFE"/>
    <w:rsid w:val="005222C1"/>
    <w:rsid w:val="00522829"/>
    <w:rsid w:val="00523DAE"/>
    <w:rsid w:val="005267D6"/>
    <w:rsid w:val="00536EA3"/>
    <w:rsid w:val="00537783"/>
    <w:rsid w:val="00557357"/>
    <w:rsid w:val="0057171F"/>
    <w:rsid w:val="0057206D"/>
    <w:rsid w:val="005725D6"/>
    <w:rsid w:val="00574D39"/>
    <w:rsid w:val="00580A2E"/>
    <w:rsid w:val="005835D0"/>
    <w:rsid w:val="005836F8"/>
    <w:rsid w:val="0058586C"/>
    <w:rsid w:val="005939F6"/>
    <w:rsid w:val="005C0C70"/>
    <w:rsid w:val="005C1F6C"/>
    <w:rsid w:val="005C3762"/>
    <w:rsid w:val="005C6F32"/>
    <w:rsid w:val="005F6DDD"/>
    <w:rsid w:val="005F785B"/>
    <w:rsid w:val="00600A61"/>
    <w:rsid w:val="00634506"/>
    <w:rsid w:val="006361E5"/>
    <w:rsid w:val="006454C0"/>
    <w:rsid w:val="006474AF"/>
    <w:rsid w:val="006536C1"/>
    <w:rsid w:val="006575E2"/>
    <w:rsid w:val="0066024A"/>
    <w:rsid w:val="00660704"/>
    <w:rsid w:val="00662AAB"/>
    <w:rsid w:val="00667D06"/>
    <w:rsid w:val="00670144"/>
    <w:rsid w:val="00680653"/>
    <w:rsid w:val="0068554E"/>
    <w:rsid w:val="0069416D"/>
    <w:rsid w:val="00696219"/>
    <w:rsid w:val="00696E64"/>
    <w:rsid w:val="006B4C9A"/>
    <w:rsid w:val="006B5135"/>
    <w:rsid w:val="006C20BB"/>
    <w:rsid w:val="006C31D7"/>
    <w:rsid w:val="006C45DF"/>
    <w:rsid w:val="006C47AD"/>
    <w:rsid w:val="006C7900"/>
    <w:rsid w:val="006E07FF"/>
    <w:rsid w:val="006E2243"/>
    <w:rsid w:val="006E25B3"/>
    <w:rsid w:val="006E4CCD"/>
    <w:rsid w:val="006F2664"/>
    <w:rsid w:val="006F6FAB"/>
    <w:rsid w:val="0070157E"/>
    <w:rsid w:val="007235EE"/>
    <w:rsid w:val="007250F4"/>
    <w:rsid w:val="00726CBD"/>
    <w:rsid w:val="007356C2"/>
    <w:rsid w:val="00735705"/>
    <w:rsid w:val="00740931"/>
    <w:rsid w:val="00741D1C"/>
    <w:rsid w:val="007457C1"/>
    <w:rsid w:val="0074784A"/>
    <w:rsid w:val="0075621D"/>
    <w:rsid w:val="00756D66"/>
    <w:rsid w:val="007861DF"/>
    <w:rsid w:val="007B3494"/>
    <w:rsid w:val="007B5806"/>
    <w:rsid w:val="007B7603"/>
    <w:rsid w:val="007B7D54"/>
    <w:rsid w:val="007D3571"/>
    <w:rsid w:val="007D4310"/>
    <w:rsid w:val="007D79A0"/>
    <w:rsid w:val="007E73B4"/>
    <w:rsid w:val="007F301C"/>
    <w:rsid w:val="00801057"/>
    <w:rsid w:val="00803E4A"/>
    <w:rsid w:val="0080651A"/>
    <w:rsid w:val="00810F6B"/>
    <w:rsid w:val="0081137F"/>
    <w:rsid w:val="008134BC"/>
    <w:rsid w:val="00814768"/>
    <w:rsid w:val="00816FE2"/>
    <w:rsid w:val="00817BF1"/>
    <w:rsid w:val="008203E4"/>
    <w:rsid w:val="00820F70"/>
    <w:rsid w:val="00822A3A"/>
    <w:rsid w:val="008374DD"/>
    <w:rsid w:val="00851868"/>
    <w:rsid w:val="00851DF4"/>
    <w:rsid w:val="0085469F"/>
    <w:rsid w:val="008573A6"/>
    <w:rsid w:val="0086629A"/>
    <w:rsid w:val="0087495C"/>
    <w:rsid w:val="00875EF3"/>
    <w:rsid w:val="00876796"/>
    <w:rsid w:val="00890E39"/>
    <w:rsid w:val="0089147C"/>
    <w:rsid w:val="008A0708"/>
    <w:rsid w:val="008B2148"/>
    <w:rsid w:val="008B270E"/>
    <w:rsid w:val="008B4145"/>
    <w:rsid w:val="008C2977"/>
    <w:rsid w:val="008C4395"/>
    <w:rsid w:val="008C7E57"/>
    <w:rsid w:val="008E4C2B"/>
    <w:rsid w:val="008F03B3"/>
    <w:rsid w:val="008F44C5"/>
    <w:rsid w:val="0090232D"/>
    <w:rsid w:val="00907C52"/>
    <w:rsid w:val="00911274"/>
    <w:rsid w:val="009330E0"/>
    <w:rsid w:val="009444A4"/>
    <w:rsid w:val="009471AC"/>
    <w:rsid w:val="009506DD"/>
    <w:rsid w:val="00952F99"/>
    <w:rsid w:val="00953020"/>
    <w:rsid w:val="009546D2"/>
    <w:rsid w:val="00955515"/>
    <w:rsid w:val="00957C80"/>
    <w:rsid w:val="0096067A"/>
    <w:rsid w:val="0096272B"/>
    <w:rsid w:val="009635CB"/>
    <w:rsid w:val="00971261"/>
    <w:rsid w:val="009723B5"/>
    <w:rsid w:val="00974CE5"/>
    <w:rsid w:val="00977C6A"/>
    <w:rsid w:val="009828EF"/>
    <w:rsid w:val="00983316"/>
    <w:rsid w:val="00985DE2"/>
    <w:rsid w:val="009867EF"/>
    <w:rsid w:val="00992C3B"/>
    <w:rsid w:val="00996AC4"/>
    <w:rsid w:val="00996E31"/>
    <w:rsid w:val="009A0431"/>
    <w:rsid w:val="009A0EFE"/>
    <w:rsid w:val="009A3728"/>
    <w:rsid w:val="009A4154"/>
    <w:rsid w:val="009A6159"/>
    <w:rsid w:val="009A63C0"/>
    <w:rsid w:val="009B75ED"/>
    <w:rsid w:val="009C04D1"/>
    <w:rsid w:val="009D74D6"/>
    <w:rsid w:val="00A04447"/>
    <w:rsid w:val="00A100F7"/>
    <w:rsid w:val="00A16FE8"/>
    <w:rsid w:val="00A275E0"/>
    <w:rsid w:val="00A34F77"/>
    <w:rsid w:val="00A41359"/>
    <w:rsid w:val="00A422AC"/>
    <w:rsid w:val="00A527A3"/>
    <w:rsid w:val="00A57256"/>
    <w:rsid w:val="00A6179A"/>
    <w:rsid w:val="00A763C3"/>
    <w:rsid w:val="00A90B2A"/>
    <w:rsid w:val="00AB0250"/>
    <w:rsid w:val="00AB4611"/>
    <w:rsid w:val="00AD7567"/>
    <w:rsid w:val="00AE306C"/>
    <w:rsid w:val="00AE76D2"/>
    <w:rsid w:val="00AF1801"/>
    <w:rsid w:val="00B0126F"/>
    <w:rsid w:val="00B11CA2"/>
    <w:rsid w:val="00B11DA2"/>
    <w:rsid w:val="00B218B4"/>
    <w:rsid w:val="00B21D69"/>
    <w:rsid w:val="00B326C1"/>
    <w:rsid w:val="00B42233"/>
    <w:rsid w:val="00B5145B"/>
    <w:rsid w:val="00B54F4B"/>
    <w:rsid w:val="00B64A1F"/>
    <w:rsid w:val="00B65224"/>
    <w:rsid w:val="00B65D6F"/>
    <w:rsid w:val="00B72631"/>
    <w:rsid w:val="00B82B3B"/>
    <w:rsid w:val="00B852B8"/>
    <w:rsid w:val="00B94138"/>
    <w:rsid w:val="00B96E2A"/>
    <w:rsid w:val="00BA1DE4"/>
    <w:rsid w:val="00BA5D54"/>
    <w:rsid w:val="00BB1B7F"/>
    <w:rsid w:val="00BB29D3"/>
    <w:rsid w:val="00BB33C0"/>
    <w:rsid w:val="00BC2B10"/>
    <w:rsid w:val="00BE01FD"/>
    <w:rsid w:val="00BE0570"/>
    <w:rsid w:val="00BE6762"/>
    <w:rsid w:val="00C0049E"/>
    <w:rsid w:val="00C11D78"/>
    <w:rsid w:val="00C13E8E"/>
    <w:rsid w:val="00C175EF"/>
    <w:rsid w:val="00C2502E"/>
    <w:rsid w:val="00C2699B"/>
    <w:rsid w:val="00C31128"/>
    <w:rsid w:val="00C330AF"/>
    <w:rsid w:val="00C352B6"/>
    <w:rsid w:val="00C37FFD"/>
    <w:rsid w:val="00C623CB"/>
    <w:rsid w:val="00C646B4"/>
    <w:rsid w:val="00C720E2"/>
    <w:rsid w:val="00C94464"/>
    <w:rsid w:val="00CB71D3"/>
    <w:rsid w:val="00CD175D"/>
    <w:rsid w:val="00CD1E3D"/>
    <w:rsid w:val="00CD5036"/>
    <w:rsid w:val="00CE0CD9"/>
    <w:rsid w:val="00CE48F0"/>
    <w:rsid w:val="00D1378B"/>
    <w:rsid w:val="00D16D0D"/>
    <w:rsid w:val="00D21189"/>
    <w:rsid w:val="00D27085"/>
    <w:rsid w:val="00D33BAE"/>
    <w:rsid w:val="00D375BD"/>
    <w:rsid w:val="00D42C18"/>
    <w:rsid w:val="00D47B95"/>
    <w:rsid w:val="00D54A32"/>
    <w:rsid w:val="00D550B5"/>
    <w:rsid w:val="00D60956"/>
    <w:rsid w:val="00D75611"/>
    <w:rsid w:val="00D84462"/>
    <w:rsid w:val="00DA4104"/>
    <w:rsid w:val="00DB0AEE"/>
    <w:rsid w:val="00DB58A7"/>
    <w:rsid w:val="00DC0D55"/>
    <w:rsid w:val="00DD0350"/>
    <w:rsid w:val="00DD31BF"/>
    <w:rsid w:val="00DE4725"/>
    <w:rsid w:val="00DF78FD"/>
    <w:rsid w:val="00E004BD"/>
    <w:rsid w:val="00E029F4"/>
    <w:rsid w:val="00E14161"/>
    <w:rsid w:val="00E30369"/>
    <w:rsid w:val="00E338D3"/>
    <w:rsid w:val="00E42B50"/>
    <w:rsid w:val="00E460AE"/>
    <w:rsid w:val="00E51499"/>
    <w:rsid w:val="00E5494E"/>
    <w:rsid w:val="00E71121"/>
    <w:rsid w:val="00E7243D"/>
    <w:rsid w:val="00E73343"/>
    <w:rsid w:val="00E74F49"/>
    <w:rsid w:val="00E851AC"/>
    <w:rsid w:val="00E920A8"/>
    <w:rsid w:val="00E928FA"/>
    <w:rsid w:val="00EA0A30"/>
    <w:rsid w:val="00EA7E84"/>
    <w:rsid w:val="00EB22BE"/>
    <w:rsid w:val="00EE67FF"/>
    <w:rsid w:val="00F078EC"/>
    <w:rsid w:val="00F17F82"/>
    <w:rsid w:val="00F358A1"/>
    <w:rsid w:val="00F379DD"/>
    <w:rsid w:val="00F4337A"/>
    <w:rsid w:val="00F4382B"/>
    <w:rsid w:val="00F563D0"/>
    <w:rsid w:val="00F5672F"/>
    <w:rsid w:val="00F73D4A"/>
    <w:rsid w:val="00F8258C"/>
    <w:rsid w:val="00F8261E"/>
    <w:rsid w:val="00F83C8B"/>
    <w:rsid w:val="00F84AD8"/>
    <w:rsid w:val="00F85438"/>
    <w:rsid w:val="00F900D8"/>
    <w:rsid w:val="00F91A20"/>
    <w:rsid w:val="00FA3BF3"/>
    <w:rsid w:val="00FA79FC"/>
    <w:rsid w:val="00FB660C"/>
    <w:rsid w:val="00FB6CDE"/>
    <w:rsid w:val="00FC1D77"/>
    <w:rsid w:val="00FC3092"/>
    <w:rsid w:val="00FD7C0C"/>
    <w:rsid w:val="00FE46E1"/>
    <w:rsid w:val="00FE48F3"/>
    <w:rsid w:val="00FF0D73"/>
    <w:rsid w:val="00FF3B6A"/>
    <w:rsid w:val="00FF4BC8"/>
    <w:rsid w:val="00FF7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7CC974-9067-4EE6-9C85-EF3CC91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next w:val="BodyText"/>
    <w:qFormat/>
    <w:rsid w:val="00741D1C"/>
    <w:pPr>
      <w:spacing w:before="0" w:line="240" w:lineRule="auto"/>
    </w:pPr>
    <w:rPr>
      <w:b w:val="0"/>
      <w:i/>
      <w:sz w:val="28"/>
    </w:rPr>
  </w:style>
  <w:style w:type="paragraph" w:styleId="Title">
    <w:name w:val="Title"/>
    <w:basedOn w:val="Normal"/>
    <w:next w:val="Subtitle"/>
    <w:qFormat/>
    <w:rsid w:val="00741D1C"/>
    <w:pPr>
      <w:keepNext/>
      <w:keepLines/>
      <w:widowControl w:val="0"/>
      <w:spacing w:before="360" w:after="240" w:line="-560" w:lineRule="auto"/>
      <w:jc w:val="center"/>
    </w:pPr>
    <w:rPr>
      <w:rFonts w:ascii="Arial" w:hAnsi="Arial"/>
      <w:b/>
      <w:snapToGrid w:val="0"/>
      <w:kern w:val="28"/>
      <w:sz w:val="40"/>
      <w:szCs w:val="20"/>
      <w:lang w:val="en-US" w:eastAsia="en-US"/>
    </w:rPr>
  </w:style>
  <w:style w:type="paragraph" w:styleId="Header">
    <w:name w:val="header"/>
    <w:basedOn w:val="Normal"/>
    <w:rsid w:val="00741D1C"/>
    <w:pPr>
      <w:tabs>
        <w:tab w:val="center" w:pos="4153"/>
        <w:tab w:val="right" w:pos="8306"/>
      </w:tabs>
    </w:pPr>
  </w:style>
  <w:style w:type="character" w:styleId="Hyperlink">
    <w:name w:val="Hyperlink"/>
    <w:basedOn w:val="DefaultParagraphFont"/>
    <w:rsid w:val="00741D1C"/>
    <w:rPr>
      <w:color w:val="0000FF"/>
      <w:u w:val="single"/>
    </w:rPr>
  </w:style>
  <w:style w:type="paragraph" w:styleId="BodyText">
    <w:name w:val="Body Text"/>
    <w:basedOn w:val="Normal"/>
    <w:rsid w:val="00741D1C"/>
    <w:pPr>
      <w:spacing w:after="120"/>
    </w:pPr>
  </w:style>
  <w:style w:type="character" w:styleId="FollowedHyperlink">
    <w:name w:val="FollowedHyperlink"/>
    <w:basedOn w:val="DefaultParagraphFont"/>
    <w:rsid w:val="00741D1C"/>
    <w:rPr>
      <w:color w:val="800080"/>
      <w:u w:val="single"/>
    </w:rPr>
  </w:style>
  <w:style w:type="paragraph" w:styleId="Footer">
    <w:name w:val="footer"/>
    <w:basedOn w:val="Normal"/>
    <w:rsid w:val="009A0EFE"/>
    <w:pPr>
      <w:tabs>
        <w:tab w:val="center" w:pos="4153"/>
        <w:tab w:val="right" w:pos="8306"/>
      </w:tabs>
    </w:pPr>
  </w:style>
  <w:style w:type="character" w:customStyle="1" w:styleId="EmailStyle22">
    <w:name w:val="EmailStyle22"/>
    <w:basedOn w:val="DefaultParagraphFont"/>
    <w:semiHidden/>
    <w:rsid w:val="009A0EFE"/>
    <w:rPr>
      <w:rFonts w:ascii="Arial" w:hAnsi="Arial" w:cs="Arial" w:hint="default"/>
      <w:color w:val="auto"/>
      <w:sz w:val="20"/>
      <w:szCs w:val="20"/>
    </w:rPr>
  </w:style>
  <w:style w:type="table" w:styleId="TableGrid">
    <w:name w:val="Table Grid"/>
    <w:basedOn w:val="TableNormal"/>
    <w:rsid w:val="009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C0E16"/>
    <w:rPr>
      <w:rFonts w:ascii="Segoe UI" w:hAnsi="Segoe UI" w:cs="Segoe UI"/>
      <w:sz w:val="18"/>
      <w:szCs w:val="18"/>
    </w:rPr>
  </w:style>
  <w:style w:type="character" w:customStyle="1" w:styleId="BalloonTextChar">
    <w:name w:val="Balloon Text Char"/>
    <w:basedOn w:val="DefaultParagraphFont"/>
    <w:link w:val="BalloonText"/>
    <w:semiHidden/>
    <w:rsid w:val="001C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fremantle.wa.gov.au/services/building-environment/town-planning.aspx" TargetMode="External"/><Relationship Id="rId13" Type="http://schemas.openxmlformats.org/officeDocument/2006/relationships/hyperlink" Target="http://www.eastfremantle.wa.gov.au/Profiles/eastfremantle/Assets/ClientData/Document-Centre/council-policies/built-natural-environment/lpp-residential-design-guidelines-March-2015.pdf" TargetMode="External"/><Relationship Id="rId18" Type="http://schemas.openxmlformats.org/officeDocument/2006/relationships/hyperlink" Target="http://www.eastfremantle.wa.gov.au/Profiles/eastfremantle/Assets/ClientData/Document-Centre/calculators/planning_and_building_fee_calculator.xls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ning.wa.gov.au/dop_pub_pdf/State_Planning_Policy_3.1-Residential_Design_Codes.pdf" TargetMode="External"/><Relationship Id="rId7" Type="http://schemas.openxmlformats.org/officeDocument/2006/relationships/image" Target="media/image1.jpeg"/><Relationship Id="rId12" Type="http://schemas.openxmlformats.org/officeDocument/2006/relationships/hyperlink" Target="http://www.planning.wa.gov.au/dop_pub_pdf/State_Planning_Policy_3.1-Residential_Design_Codes.pdf" TargetMode="External"/><Relationship Id="rId17" Type="http://schemas.openxmlformats.org/officeDocument/2006/relationships/hyperlink" Target="http://www.eastfremantle.wa.gov.au/Profiles/eastfremantle/Assets/ClientData/Document-Centre/planning-approval/devapprovalappoct2015.pdf" TargetMode="External"/><Relationship Id="rId25" Type="http://schemas.openxmlformats.org/officeDocument/2006/relationships/hyperlink" Target="http://www.eastfremantle.wa.gov.au/Profiles/eastfremantle/Assets/ClientData/Document-Centre/planning-approval/Additional_Information_for_Development_Approval_for_Advertising.pdf" TargetMode="External"/><Relationship Id="rId2" Type="http://schemas.openxmlformats.org/officeDocument/2006/relationships/styles" Target="styles.xml"/><Relationship Id="rId16" Type="http://schemas.openxmlformats.org/officeDocument/2006/relationships/hyperlink" Target="http://www.eastfremantle.wa.gov.au" TargetMode="External"/><Relationship Id="rId20" Type="http://schemas.openxmlformats.org/officeDocument/2006/relationships/hyperlink" Target="http://www.planning.wa.gov.au/dop_pub_pdf/State_Planning_Policy_3.1-Residential_Design_Cod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wa.gov.au/Local-planning-schemes.asp?f=East%20Fremantle%20-%20Town%20of%20(Scheme%203)" TargetMode="External"/><Relationship Id="rId24" Type="http://schemas.openxmlformats.org/officeDocument/2006/relationships/hyperlink" Target="http://www.eastfremantle.wa.gov.au/Profiles/eastfremantle/Assets/ClientData/Document-Centre/council-policies/built-natural-environment/2.1.3-signage-design-guidelines-policy.pdf" TargetMode="External"/><Relationship Id="rId5" Type="http://schemas.openxmlformats.org/officeDocument/2006/relationships/footnotes" Target="footnotes.xml"/><Relationship Id="rId15" Type="http://schemas.openxmlformats.org/officeDocument/2006/relationships/hyperlink" Target="http://www.eastfremantle.wa.gov.au/Profiles/eastfremantle/Assets/ClientData/Document-Centre/calculators/planning_and_building_fee_calculator.xlsx" TargetMode="External"/><Relationship Id="rId23" Type="http://schemas.openxmlformats.org/officeDocument/2006/relationships/hyperlink" Target="http://www.eastfremantle.wa.gov.au/Profiles/eastfremantle/Assets/ClientData/Document-Centre/council-policies/built-natural-environment/lpp-residential-design-guidelines-March-2015.pdf" TargetMode="External"/><Relationship Id="rId28" Type="http://schemas.openxmlformats.org/officeDocument/2006/relationships/theme" Target="theme/theme1.xml"/><Relationship Id="rId10" Type="http://schemas.openxmlformats.org/officeDocument/2006/relationships/hyperlink" Target="http://www.eastfremantle.wa.gov.au" TargetMode="External"/><Relationship Id="rId19" Type="http://schemas.openxmlformats.org/officeDocument/2006/relationships/hyperlink" Target="http://www.eastfremantle.wa.gov.au/Profiles/eastfremantle/Assets/ClientData/Document-Centre/council-policies/built-natural-environment/lpp-residential-design-guidelines-March-2015.pdf" TargetMode="External"/><Relationship Id="rId4" Type="http://schemas.openxmlformats.org/officeDocument/2006/relationships/webSettings" Target="webSettings.xml"/><Relationship Id="rId9" Type="http://schemas.openxmlformats.org/officeDocument/2006/relationships/hyperlink" Target="http://www.eastfremantle.wa.gov.au/index.asp" TargetMode="External"/><Relationship Id="rId14" Type="http://schemas.openxmlformats.org/officeDocument/2006/relationships/hyperlink" Target="http://www.eastfremantle.wa.gov.au/Profiles/eastfremantle/Assets/ClientData/Document-Centre/media-releases/heritage-inventory/TownofEastFremantleTPS3_HeritageList.pdf" TargetMode="External"/><Relationship Id="rId22" Type="http://schemas.openxmlformats.org/officeDocument/2006/relationships/hyperlink" Target="http://www.planning.wa.gov.au/dop_pub_pdf/State_Planning_Policy_3.1-Residential_Design_Code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13149</Characters>
  <Application>Microsoft Office Word</Application>
  <DocSecurity>4</DocSecurity>
  <Lines>1011</Lines>
  <Paragraphs>778</Paragraphs>
  <ScaleCrop>false</ScaleCrop>
  <HeadingPairs>
    <vt:vector size="2" baseType="variant">
      <vt:variant>
        <vt:lpstr>Title</vt:lpstr>
      </vt:variant>
      <vt:variant>
        <vt:i4>1</vt:i4>
      </vt:variant>
    </vt:vector>
  </HeadingPairs>
  <TitlesOfParts>
    <vt:vector size="1" baseType="lpstr">
      <vt:lpstr/>
    </vt:vector>
  </TitlesOfParts>
  <Company>TOEF</Company>
  <LinksUpToDate>false</LinksUpToDate>
  <CharactersWithSpaces>14021</CharactersWithSpaces>
  <SharedDoc>false</SharedDoc>
  <HLinks>
    <vt:vector size="78" baseType="variant">
      <vt:variant>
        <vt:i4>5242950</vt:i4>
      </vt:variant>
      <vt:variant>
        <vt:i4>165</vt:i4>
      </vt:variant>
      <vt:variant>
        <vt:i4>0</vt:i4>
      </vt:variant>
      <vt:variant>
        <vt:i4>5</vt:i4>
      </vt:variant>
      <vt:variant>
        <vt:lpwstr>http://www.eastfremantle.wa.gov.au/uploaded/pdf/policy142_amended150909_.Pdf</vt:lpwstr>
      </vt:variant>
      <vt:variant>
        <vt:lpwstr/>
      </vt:variant>
      <vt:variant>
        <vt:i4>6488161</vt:i4>
      </vt:variant>
      <vt:variant>
        <vt:i4>162</vt:i4>
      </vt:variant>
      <vt:variant>
        <vt:i4>0</vt:i4>
      </vt:variant>
      <vt:variant>
        <vt:i4>5</vt:i4>
      </vt:variant>
      <vt:variant>
        <vt:lpwstr>http://www.planning.wa.gov.au/publications/1172.asp</vt:lpwstr>
      </vt:variant>
      <vt:variant>
        <vt:lpwstr/>
      </vt:variant>
      <vt:variant>
        <vt:i4>6488161</vt:i4>
      </vt:variant>
      <vt:variant>
        <vt:i4>144</vt:i4>
      </vt:variant>
      <vt:variant>
        <vt:i4>0</vt:i4>
      </vt:variant>
      <vt:variant>
        <vt:i4>5</vt:i4>
      </vt:variant>
      <vt:variant>
        <vt:lpwstr>http://www.planning.wa.gov.au/publications/1172.asp</vt:lpwstr>
      </vt:variant>
      <vt:variant>
        <vt:lpwstr/>
      </vt:variant>
      <vt:variant>
        <vt:i4>6488161</vt:i4>
      </vt:variant>
      <vt:variant>
        <vt:i4>135</vt:i4>
      </vt:variant>
      <vt:variant>
        <vt:i4>0</vt:i4>
      </vt:variant>
      <vt:variant>
        <vt:i4>5</vt:i4>
      </vt:variant>
      <vt:variant>
        <vt:lpwstr>http://www.planning.wa.gov.au/publications/1172.asp</vt:lpwstr>
      </vt:variant>
      <vt:variant>
        <vt:lpwstr/>
      </vt:variant>
      <vt:variant>
        <vt:i4>7012408</vt:i4>
      </vt:variant>
      <vt:variant>
        <vt:i4>33</vt:i4>
      </vt:variant>
      <vt:variant>
        <vt:i4>0</vt:i4>
      </vt:variant>
      <vt:variant>
        <vt:i4>5</vt:i4>
      </vt:variant>
      <vt:variant>
        <vt:lpwstr>http://www.eastfremantle.wa.gov.au/uploaded/xls/planning fee calculator.xls</vt:lpwstr>
      </vt:variant>
      <vt:variant>
        <vt:lpwstr/>
      </vt:variant>
      <vt:variant>
        <vt:i4>7733308</vt:i4>
      </vt:variant>
      <vt:variant>
        <vt:i4>24</vt:i4>
      </vt:variant>
      <vt:variant>
        <vt:i4>0</vt:i4>
      </vt:variant>
      <vt:variant>
        <vt:i4>5</vt:i4>
      </vt:variant>
      <vt:variant>
        <vt:lpwstr>http://www.eastfremantle.wa.gov.au/uploaded/pdf/application for planning approval form.pdf</vt:lpwstr>
      </vt:variant>
      <vt:variant>
        <vt:lpwstr/>
      </vt:variant>
      <vt:variant>
        <vt:i4>2293863</vt:i4>
      </vt:variant>
      <vt:variant>
        <vt:i4>18</vt:i4>
      </vt:variant>
      <vt:variant>
        <vt:i4>0</vt:i4>
      </vt:variant>
      <vt:variant>
        <vt:i4>5</vt:i4>
      </vt:variant>
      <vt:variant>
        <vt:lpwstr>http://www.eastfremantle.wa.gov.au/</vt:lpwstr>
      </vt:variant>
      <vt:variant>
        <vt:lpwstr/>
      </vt:variant>
      <vt:variant>
        <vt:i4>7012408</vt:i4>
      </vt:variant>
      <vt:variant>
        <vt:i4>15</vt:i4>
      </vt:variant>
      <vt:variant>
        <vt:i4>0</vt:i4>
      </vt:variant>
      <vt:variant>
        <vt:i4>5</vt:i4>
      </vt:variant>
      <vt:variant>
        <vt:lpwstr>http://www.eastfremantle.wa.gov.au/uploaded/xls/planning fee calculator.xls</vt:lpwstr>
      </vt:variant>
      <vt:variant>
        <vt:lpwstr/>
      </vt:variant>
      <vt:variant>
        <vt:i4>5242950</vt:i4>
      </vt:variant>
      <vt:variant>
        <vt:i4>12</vt:i4>
      </vt:variant>
      <vt:variant>
        <vt:i4>0</vt:i4>
      </vt:variant>
      <vt:variant>
        <vt:i4>5</vt:i4>
      </vt:variant>
      <vt:variant>
        <vt:lpwstr>http://www.eastfremantle.wa.gov.au/uploaded/pdf/policy142_amended150909_.Pdf</vt:lpwstr>
      </vt:variant>
      <vt:variant>
        <vt:lpwstr/>
      </vt:variant>
      <vt:variant>
        <vt:i4>7143485</vt:i4>
      </vt:variant>
      <vt:variant>
        <vt:i4>9</vt:i4>
      </vt:variant>
      <vt:variant>
        <vt:i4>0</vt:i4>
      </vt:variant>
      <vt:variant>
        <vt:i4>5</vt:i4>
      </vt:variant>
      <vt:variant>
        <vt:lpwstr>http://www.eastfremantle.wa.gov.au/template.asp?Main=yourcouncil&amp;Parent=documents&amp;Child=councilpolicies</vt:lpwstr>
      </vt:variant>
      <vt:variant>
        <vt:lpwstr/>
      </vt:variant>
      <vt:variant>
        <vt:i4>6357091</vt:i4>
      </vt:variant>
      <vt:variant>
        <vt:i4>6</vt:i4>
      </vt:variant>
      <vt:variant>
        <vt:i4>0</vt:i4>
      </vt:variant>
      <vt:variant>
        <vt:i4>5</vt:i4>
      </vt:variant>
      <vt:variant>
        <vt:lpwstr>http://www.eastfremantle.wa.gov.au/uploaded/pdf/TPSNo3.pdf</vt:lpwstr>
      </vt:variant>
      <vt:variant>
        <vt:lpwstr/>
      </vt:variant>
      <vt:variant>
        <vt:i4>2293863</vt:i4>
      </vt:variant>
      <vt:variant>
        <vt:i4>3</vt:i4>
      </vt:variant>
      <vt:variant>
        <vt:i4>0</vt:i4>
      </vt:variant>
      <vt:variant>
        <vt:i4>5</vt:i4>
      </vt:variant>
      <vt:variant>
        <vt:lpwstr>http://www.eastfremantle.wa.gov.au/</vt:lpwstr>
      </vt:variant>
      <vt:variant>
        <vt:lpwstr/>
      </vt:variant>
      <vt:variant>
        <vt:i4>4653086</vt:i4>
      </vt:variant>
      <vt:variant>
        <vt:i4>0</vt:i4>
      </vt:variant>
      <vt:variant>
        <vt:i4>0</vt:i4>
      </vt:variant>
      <vt:variant>
        <vt:i4>5</vt:i4>
      </vt:variant>
      <vt:variant>
        <vt:lpwstr>http://www.eastfremantle.wa.gov.au/index.asp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Wendy Cooke</cp:lastModifiedBy>
  <cp:revision>2</cp:revision>
  <cp:lastPrinted>2019-12-12T01:18:00Z</cp:lastPrinted>
  <dcterms:created xsi:type="dcterms:W3CDTF">2019-12-18T08:42:00Z</dcterms:created>
  <dcterms:modified xsi:type="dcterms:W3CDTF">2019-12-18T08:42:00Z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K4BD5AC00</vt:lpwstr>
  </property>
</Properties>
</file>